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E7" w:rsidRPr="008114AF" w:rsidRDefault="002677E2" w:rsidP="008114AF">
      <w:pPr>
        <w:pBdr>
          <w:bottom w:val="single" w:sz="12" w:space="1" w:color="auto"/>
        </w:pBdr>
        <w:spacing w:line="360" w:lineRule="auto"/>
        <w:jc w:val="center"/>
        <w:rPr>
          <w:rFonts w:ascii="Helvetica" w:hAnsi="Helvetica" w:cs="Helvetica"/>
          <w:bCs/>
          <w:sz w:val="28"/>
          <w:szCs w:val="36"/>
          <w:lang w:val="en-IE"/>
        </w:rPr>
      </w:pPr>
      <w:r w:rsidRPr="008114AF">
        <w:rPr>
          <w:rFonts w:ascii="Helvetica" w:hAnsi="Helvetica" w:cs="Helvetica"/>
          <w:bCs/>
          <w:sz w:val="28"/>
          <w:szCs w:val="36"/>
          <w:lang w:val="en-IE"/>
        </w:rPr>
        <w:t xml:space="preserve">Lesson </w:t>
      </w:r>
      <w:r w:rsidR="00BE7A99" w:rsidRPr="008114AF">
        <w:rPr>
          <w:rFonts w:ascii="Helvetica" w:hAnsi="Helvetica" w:cs="Helvetica"/>
          <w:bCs/>
          <w:sz w:val="28"/>
          <w:szCs w:val="36"/>
          <w:lang w:val="en-IE"/>
        </w:rPr>
        <w:t>2</w:t>
      </w:r>
      <w:r w:rsidRPr="008114AF">
        <w:rPr>
          <w:rFonts w:ascii="Helvetica" w:hAnsi="Helvetica" w:cs="Helvetica"/>
          <w:bCs/>
          <w:sz w:val="28"/>
          <w:szCs w:val="36"/>
          <w:lang w:val="en-IE"/>
        </w:rPr>
        <w:t xml:space="preserve"> – </w:t>
      </w:r>
      <w:r w:rsidR="00BE7A99" w:rsidRPr="008114AF">
        <w:rPr>
          <w:rFonts w:ascii="Helvetica" w:hAnsi="Helvetica" w:cs="Helvetica"/>
          <w:bCs/>
          <w:sz w:val="28"/>
          <w:szCs w:val="36"/>
          <w:lang w:val="en-IE"/>
        </w:rPr>
        <w:t>People or Process</w:t>
      </w:r>
    </w:p>
    <w:p w:rsidR="008114AF" w:rsidRDefault="008114AF" w:rsidP="008114AF">
      <w:pPr>
        <w:spacing w:line="360" w:lineRule="auto"/>
        <w:rPr>
          <w:rFonts w:ascii="Helvetica" w:hAnsi="Helvetica" w:cs="Helvetica"/>
          <w:bCs/>
          <w:szCs w:val="36"/>
          <w:lang w:val="en-IE"/>
        </w:rPr>
      </w:pPr>
    </w:p>
    <w:p w:rsidR="008114AF" w:rsidRPr="008114AF" w:rsidRDefault="008114AF" w:rsidP="008114AF">
      <w:pPr>
        <w:spacing w:line="360" w:lineRule="auto"/>
        <w:rPr>
          <w:rFonts w:ascii="Helvetica" w:hAnsi="Helvetica" w:cs="Helvetica"/>
          <w:bCs/>
          <w:szCs w:val="36"/>
          <w:lang w:val="en-IE"/>
        </w:rPr>
      </w:pPr>
      <w:r w:rsidRPr="008114AF">
        <w:t xml:space="preserve"> </w:t>
      </w:r>
      <w:r w:rsidRPr="008114AF">
        <w:rPr>
          <w:rFonts w:ascii="Helvetica" w:hAnsi="Helvetica" w:cs="Helvetica"/>
          <w:bCs/>
          <w:szCs w:val="36"/>
          <w:lang w:val="en-IE"/>
        </w:rPr>
        <w:t>“Welcome to MC” greets George, the manager of Multicoat.  “Mick tells me you’re here to help with our lens wastage problem”</w:t>
      </w:r>
    </w:p>
    <w:p w:rsidR="008114AF" w:rsidRPr="008114AF" w:rsidRDefault="008114AF" w:rsidP="008114AF">
      <w:pPr>
        <w:spacing w:line="360" w:lineRule="auto"/>
        <w:rPr>
          <w:rFonts w:ascii="Helvetica" w:hAnsi="Helvetica" w:cs="Helvetica"/>
          <w:bCs/>
          <w:szCs w:val="36"/>
          <w:lang w:val="en-IE"/>
        </w:rPr>
      </w:pPr>
      <w:r w:rsidRPr="008114AF">
        <w:rPr>
          <w:rFonts w:ascii="Helvetica" w:hAnsi="Helvetica" w:cs="Helvetica"/>
          <w:bCs/>
          <w:szCs w:val="36"/>
          <w:lang w:val="en-IE"/>
        </w:rPr>
        <w:t>“Yes, I am” you reply as you look around the clean-room facility where the lenses receive their anti-reflective coatings. George explains that there are 3 high-level process steps in his department; loading – where the lenses are loaded onto individual clips and then into a cradle of 24 lenses.  These cradles then go through the next step called dipping, which is where the lenses get cleaned in special caustic baths and then dipped in special resins to make them scratch resistant.  After the resins have cured the go to the final step which is anti-reflective coating, or AR coating, where a  nano-film of transparent coatings are vaporised onto the lenses in special vacuum-chamber coating machines</w:t>
      </w:r>
    </w:p>
    <w:p w:rsidR="008114AF" w:rsidRPr="008114AF" w:rsidRDefault="008114AF" w:rsidP="008114AF">
      <w:pPr>
        <w:spacing w:line="360" w:lineRule="auto"/>
        <w:rPr>
          <w:rFonts w:ascii="Helvetica" w:hAnsi="Helvetica" w:cs="Helvetica"/>
          <w:bCs/>
          <w:szCs w:val="36"/>
          <w:lang w:val="en-IE"/>
        </w:rPr>
      </w:pPr>
      <w:r w:rsidRPr="008114AF">
        <w:rPr>
          <w:rFonts w:ascii="Helvetica" w:hAnsi="Helvetica" w:cs="Helvetica"/>
          <w:bCs/>
          <w:szCs w:val="36"/>
          <w:lang w:val="en-IE"/>
        </w:rPr>
        <w:t>“I’ve got a bunch of problems here, least of all is the lens wastage” George offers, “I’m having problems with my night shift team, because we are working 24 hours here it is hard to get consistency across the 3 shifts.  Every morning the day shift complains about the housekeeping and sloppy paperwork the night shift left behind, the afternoon shift complains about the leans wastage caused by the day shift, and in the morning I find emails from the night shift supervisor about the afternoon shift not following procedures.  All the bickering is having an effect on moral, and I’m sure it’s having an impact on the lens wastage.  It looks like all my lens wastage problems are caused by my people, and I feel I’m fighting fires everyday”</w:t>
      </w:r>
    </w:p>
    <w:p w:rsidR="008114AF" w:rsidRPr="008114AF" w:rsidRDefault="008114AF" w:rsidP="008114AF">
      <w:pPr>
        <w:spacing w:line="360" w:lineRule="auto"/>
        <w:rPr>
          <w:rFonts w:ascii="Helvetica" w:hAnsi="Helvetica" w:cs="Helvetica"/>
          <w:bCs/>
          <w:szCs w:val="36"/>
          <w:lang w:val="en-IE"/>
        </w:rPr>
      </w:pPr>
      <w:r w:rsidRPr="008114AF">
        <w:rPr>
          <w:rFonts w:ascii="Helvetica" w:hAnsi="Helvetica" w:cs="Helvetica"/>
          <w:bCs/>
          <w:szCs w:val="36"/>
          <w:lang w:val="en-IE"/>
        </w:rPr>
        <w:t>“Maybe if we can reduce the lens wastage we can take away some of the tension across the different shifts?” you suggest.  George doesn’t look convinced.</w:t>
      </w:r>
    </w:p>
    <w:p w:rsidR="008114AF" w:rsidRPr="008114AF" w:rsidRDefault="008114AF" w:rsidP="008114AF">
      <w:pPr>
        <w:spacing w:line="360" w:lineRule="auto"/>
        <w:rPr>
          <w:rFonts w:ascii="Helvetica" w:hAnsi="Helvetica" w:cs="Helvetica"/>
          <w:bCs/>
          <w:szCs w:val="36"/>
          <w:lang w:val="en-IE"/>
        </w:rPr>
      </w:pPr>
      <w:r w:rsidRPr="008114AF">
        <w:rPr>
          <w:rFonts w:ascii="Helvetica" w:hAnsi="Helvetica" w:cs="Helvetica"/>
          <w:bCs/>
          <w:szCs w:val="36"/>
          <w:lang w:val="en-IE"/>
        </w:rPr>
        <w:t>“Perhaps we can start with a lens wastage report for your department George, maybe that can tell us where most of the waste is happening?”</w:t>
      </w:r>
    </w:p>
    <w:p w:rsidR="008114AF" w:rsidRDefault="008114AF" w:rsidP="008114AF">
      <w:pPr>
        <w:spacing w:line="360" w:lineRule="auto"/>
        <w:rPr>
          <w:rFonts w:ascii="Helvetica" w:hAnsi="Helvetica" w:cs="Helvetica"/>
          <w:bCs/>
          <w:szCs w:val="36"/>
          <w:lang w:val="en-IE"/>
        </w:rPr>
      </w:pPr>
      <w:r w:rsidRPr="008114AF">
        <w:rPr>
          <w:rFonts w:ascii="Helvetica" w:hAnsi="Helvetica" w:cs="Helvetica"/>
          <w:bCs/>
          <w:szCs w:val="36"/>
          <w:lang w:val="en-IE"/>
        </w:rPr>
        <w:t>“Unfortunately we don’t have any reports, we’ve been asking IT for weeks to write a report for us and we are still waiting.  I know you lean Six Sigma guys like data but I can’t give you any.  I do have some awareness of the problems though. Here are my top 4 problems as I see them;”</w:t>
      </w:r>
    </w:p>
    <w:p w:rsidR="008114AF" w:rsidRPr="008114AF" w:rsidRDefault="008114AF" w:rsidP="008114AF">
      <w:pPr>
        <w:spacing w:line="360" w:lineRule="auto"/>
        <w:rPr>
          <w:rFonts w:ascii="Helvetica" w:hAnsi="Helvetica" w:cs="Helvetica"/>
          <w:bCs/>
          <w:szCs w:val="36"/>
          <w:lang w:val="en-IE"/>
        </w:rPr>
      </w:pPr>
    </w:p>
    <w:p w:rsidR="008114AF" w:rsidRPr="008114AF" w:rsidRDefault="008114AF" w:rsidP="008114AF">
      <w:pPr>
        <w:pStyle w:val="ListParagraph"/>
        <w:numPr>
          <w:ilvl w:val="0"/>
          <w:numId w:val="8"/>
        </w:numPr>
        <w:spacing w:line="360" w:lineRule="auto"/>
        <w:rPr>
          <w:rFonts w:ascii="Helvetica" w:hAnsi="Helvetica" w:cs="Helvetica"/>
          <w:bCs/>
          <w:szCs w:val="36"/>
          <w:lang w:val="en-IE"/>
        </w:rPr>
      </w:pPr>
      <w:r w:rsidRPr="008114AF">
        <w:rPr>
          <w:rFonts w:ascii="Helvetica" w:hAnsi="Helvetica" w:cs="Helvetica"/>
          <w:bCs/>
          <w:szCs w:val="36"/>
          <w:lang w:val="en-IE"/>
        </w:rPr>
        <w:t xml:space="preserve">“We have a big problem with faulty lenses – these are lenses that have blemishes in the plastic that we only find after we strip off the manufacturers coatings in the caustic </w:t>
      </w:r>
      <w:r w:rsidRPr="008114AF">
        <w:rPr>
          <w:rFonts w:ascii="Helvetica" w:hAnsi="Helvetica" w:cs="Helvetica"/>
          <w:bCs/>
          <w:szCs w:val="36"/>
          <w:lang w:val="en-IE"/>
        </w:rPr>
        <w:lastRenderedPageBreak/>
        <w:t>baths.  Not sure what we can do about that as it’s the way the lenses come into us, and it’s impossible to detect this problem before we start work on the lenses.  Still, it’s our biggest problem”</w:t>
      </w:r>
    </w:p>
    <w:p w:rsidR="008114AF" w:rsidRPr="008114AF" w:rsidRDefault="008114AF" w:rsidP="008114AF">
      <w:pPr>
        <w:pStyle w:val="ListParagraph"/>
        <w:numPr>
          <w:ilvl w:val="0"/>
          <w:numId w:val="8"/>
        </w:numPr>
        <w:spacing w:line="360" w:lineRule="auto"/>
        <w:rPr>
          <w:rFonts w:ascii="Helvetica" w:hAnsi="Helvetica" w:cs="Helvetica"/>
          <w:bCs/>
          <w:szCs w:val="36"/>
          <w:lang w:val="en-IE"/>
        </w:rPr>
      </w:pPr>
      <w:r w:rsidRPr="008114AF">
        <w:rPr>
          <w:rFonts w:ascii="Helvetica" w:hAnsi="Helvetica" w:cs="Helvetica"/>
          <w:bCs/>
          <w:szCs w:val="36"/>
          <w:lang w:val="en-IE"/>
        </w:rPr>
        <w:t>“Another problem we have is what we call “dropped lenses”.  When we send the lenses through our different caustic and cleaning baths we have them loaded into a set of 24 clips loaded in a cradle.  Sometime when we unload the cradle we notice there are lenses missing, and we usually find them sitting in the bottom of the baths when we clean them out each night.  Unfortunately, by the time we find them they are usually too damaged – either dissolved away by the caustic or scratched from sitting in the sonic baths.  If we find them in the resin baths we can save them, buy it takes a bit of rework to do this.  I have 3 people per shift load the lenses onto the clips and I’m convinced each person has their own way of doing it – I’d love to know which way prevents the lenses from falling out of the clips”</w:t>
      </w:r>
    </w:p>
    <w:p w:rsidR="008114AF" w:rsidRPr="008114AF" w:rsidRDefault="008114AF" w:rsidP="008114AF">
      <w:pPr>
        <w:pStyle w:val="ListParagraph"/>
        <w:numPr>
          <w:ilvl w:val="0"/>
          <w:numId w:val="8"/>
        </w:numPr>
        <w:spacing w:line="360" w:lineRule="auto"/>
        <w:rPr>
          <w:rFonts w:ascii="Helvetica" w:hAnsi="Helvetica" w:cs="Helvetica"/>
          <w:bCs/>
          <w:szCs w:val="36"/>
          <w:lang w:val="en-IE"/>
        </w:rPr>
      </w:pPr>
      <w:r w:rsidRPr="008114AF">
        <w:rPr>
          <w:rFonts w:ascii="Helvetica" w:hAnsi="Helvetica" w:cs="Helvetica"/>
          <w:bCs/>
          <w:szCs w:val="36"/>
          <w:lang w:val="en-IE"/>
        </w:rPr>
        <w:t>“One of our more dramatic problems is when the robots crash” says George.  “You’ve got robots in Multicoat?” “Oh yes, they automatically move the cradles of lenses through the different cleaning and resin baths in the correct sequence and timing.  Every now and then their positioning goes out of alignment and it drops a full cradle of 24 lenses.  Probably only happens 2 or 3 times a week.  We’ve contacted the robotic company in Italy but we haven’t heard back from them.  Not our biggest cause of wastage, more of a nuisance issue”</w:t>
      </w:r>
    </w:p>
    <w:p w:rsidR="008114AF" w:rsidRDefault="008114AF" w:rsidP="008114AF">
      <w:pPr>
        <w:pStyle w:val="ListParagraph"/>
        <w:numPr>
          <w:ilvl w:val="0"/>
          <w:numId w:val="8"/>
        </w:numPr>
        <w:spacing w:line="360" w:lineRule="auto"/>
        <w:rPr>
          <w:rFonts w:ascii="Helvetica" w:hAnsi="Helvetica" w:cs="Helvetica"/>
          <w:bCs/>
          <w:szCs w:val="36"/>
          <w:lang w:val="en-IE"/>
        </w:rPr>
      </w:pPr>
      <w:r w:rsidRPr="008114AF">
        <w:rPr>
          <w:rFonts w:ascii="Helvetica" w:hAnsi="Helvetica" w:cs="Helvetica"/>
          <w:bCs/>
          <w:szCs w:val="36"/>
          <w:lang w:val="en-IE"/>
        </w:rPr>
        <w:t>“One other nuisance issue is lens mix-ups.  Mostly getting the left &amp; right eyes of a single job mixed up, which is easily corrected, but also getting the lenses mixed up from one job to the next.  I’d say it affects 10-20 lenses a day.  We don’t notice it in our department, it’s the downstream departments that detect the issue and they blame it on Multicoat.  It is probably happening in all 3 stages of my process – loading, dipping and coating, but it’s impossible to pinpoint where exactly it happens.  My night shift supervisor, Pauline, has some good ideas about how to prevent this kind of problem.  Unfortunately for Pauline not many people like her because of her abrupt manner, but it might be worth talking to her about it”</w:t>
      </w:r>
    </w:p>
    <w:p w:rsidR="0056139F" w:rsidRDefault="0056139F" w:rsidP="0056139F">
      <w:pPr>
        <w:pStyle w:val="ListParagraph"/>
        <w:spacing w:line="360" w:lineRule="auto"/>
        <w:ind w:left="360"/>
        <w:rPr>
          <w:rFonts w:ascii="Helvetica" w:hAnsi="Helvetica" w:cs="Helvetica"/>
          <w:bCs/>
          <w:szCs w:val="36"/>
          <w:lang w:val="en-IE"/>
        </w:rPr>
      </w:pPr>
      <w:bookmarkStart w:id="0" w:name="_GoBack"/>
      <w:bookmarkEnd w:id="0"/>
    </w:p>
    <w:p w:rsidR="008114AF" w:rsidRDefault="008114AF" w:rsidP="008114AF">
      <w:pPr>
        <w:spacing w:line="360" w:lineRule="auto"/>
        <w:rPr>
          <w:rFonts w:ascii="Helvetica" w:hAnsi="Helvetica" w:cs="Helvetica"/>
          <w:bCs/>
          <w:szCs w:val="36"/>
          <w:lang w:val="en-IE"/>
        </w:rPr>
      </w:pPr>
      <w:r w:rsidRPr="008114AF">
        <w:rPr>
          <w:rFonts w:ascii="Helvetica" w:hAnsi="Helvetica" w:cs="Helvetica"/>
          <w:bCs/>
          <w:szCs w:val="36"/>
          <w:lang w:val="en-IE"/>
        </w:rPr>
        <w:t>“Without any data to give you, there are some options on fixing our lens wastage problem.  Where should we start?” George asks</w:t>
      </w:r>
    </w:p>
    <w:p w:rsidR="0056139F" w:rsidRPr="008114AF" w:rsidRDefault="0056139F" w:rsidP="008114AF">
      <w:pPr>
        <w:spacing w:line="360" w:lineRule="auto"/>
        <w:rPr>
          <w:rFonts w:ascii="Helvetica" w:hAnsi="Helvetica" w:cs="Helvetica"/>
          <w:bCs/>
          <w:szCs w:val="36"/>
          <w:lang w:val="en-IE"/>
        </w:rPr>
      </w:pPr>
    </w:p>
    <w:p w:rsidR="008114AF" w:rsidRPr="008114AF" w:rsidRDefault="008114AF" w:rsidP="008114AF">
      <w:pPr>
        <w:spacing w:line="360" w:lineRule="auto"/>
        <w:rPr>
          <w:rFonts w:ascii="Helvetica" w:hAnsi="Helvetica" w:cs="Helvetica"/>
          <w:bCs/>
          <w:szCs w:val="36"/>
          <w:lang w:val="en-IE"/>
        </w:rPr>
      </w:pPr>
      <w:r w:rsidRPr="008114AF">
        <w:rPr>
          <w:rFonts w:ascii="Helvetica" w:hAnsi="Helvetica" w:cs="Helvetica"/>
          <w:bCs/>
          <w:szCs w:val="36"/>
          <w:lang w:val="en-IE"/>
        </w:rPr>
        <w:t>Questions</w:t>
      </w:r>
    </w:p>
    <w:p w:rsidR="002677E2" w:rsidRPr="00BF6D89" w:rsidRDefault="008114AF" w:rsidP="008114AF">
      <w:pPr>
        <w:pStyle w:val="ListParagraph"/>
        <w:numPr>
          <w:ilvl w:val="0"/>
          <w:numId w:val="4"/>
        </w:numPr>
        <w:spacing w:line="360" w:lineRule="auto"/>
        <w:rPr>
          <w:rFonts w:ascii="Helvetica" w:hAnsi="Helvetica" w:cs="Helvetica"/>
          <w:bCs/>
          <w:szCs w:val="36"/>
          <w:lang w:val="en-IE"/>
        </w:rPr>
      </w:pPr>
      <w:r w:rsidRPr="008114AF">
        <w:rPr>
          <w:rFonts w:ascii="Helvetica" w:hAnsi="Helvetica" w:cs="Helvetica"/>
          <w:bCs/>
          <w:szCs w:val="36"/>
          <w:lang w:val="en-IE"/>
        </w:rPr>
        <w:t>How will you answer George’s question?</w:t>
      </w:r>
    </w:p>
    <w:p w:rsidR="003A2621" w:rsidRPr="00BF6D89" w:rsidRDefault="002677E2" w:rsidP="008114AF">
      <w:pPr>
        <w:pStyle w:val="ListParagraph"/>
        <w:numPr>
          <w:ilvl w:val="0"/>
          <w:numId w:val="4"/>
        </w:numPr>
        <w:spacing w:line="360" w:lineRule="auto"/>
        <w:rPr>
          <w:rFonts w:ascii="Helvetica" w:hAnsi="Helvetica" w:cs="Helvetica"/>
          <w:bCs/>
          <w:szCs w:val="36"/>
          <w:lang w:val="en-IE"/>
        </w:rPr>
      </w:pPr>
      <w:r w:rsidRPr="00BF6D89">
        <w:rPr>
          <w:rFonts w:ascii="Helvetica" w:hAnsi="Helvetica" w:cs="Helvetica"/>
          <w:bCs/>
          <w:szCs w:val="36"/>
          <w:lang w:val="en-IE"/>
        </w:rPr>
        <w:t xml:space="preserve">What analysis tool </w:t>
      </w:r>
      <w:r w:rsidR="00BF6D89">
        <w:rPr>
          <w:rFonts w:ascii="Helvetica" w:hAnsi="Helvetica" w:cs="Helvetica"/>
          <w:bCs/>
          <w:szCs w:val="36"/>
          <w:lang w:val="en-IE"/>
        </w:rPr>
        <w:t>did</w:t>
      </w:r>
      <w:r w:rsidRPr="00BF6D89">
        <w:rPr>
          <w:rFonts w:ascii="Helvetica" w:hAnsi="Helvetica" w:cs="Helvetica"/>
          <w:bCs/>
          <w:szCs w:val="36"/>
          <w:lang w:val="en-IE"/>
        </w:rPr>
        <w:t xml:space="preserve"> you use to reach a decision, and explain why you made that choice</w:t>
      </w:r>
      <w:r w:rsidR="00BF6D89">
        <w:rPr>
          <w:rFonts w:ascii="Helvetica" w:hAnsi="Helvetica" w:cs="Helvetica"/>
          <w:bCs/>
          <w:szCs w:val="36"/>
          <w:lang w:val="en-IE"/>
        </w:rPr>
        <w:t>?</w:t>
      </w:r>
    </w:p>
    <w:sectPr w:rsidR="003A2621" w:rsidRPr="00BF6D89">
      <w:headerReference w:type="even" r:id="rId9"/>
      <w:headerReference w:type="default" r:id="rId10"/>
      <w:footerReference w:type="default" r:id="rId11"/>
      <w:headerReference w:type="first" r:id="rId12"/>
      <w:pgSz w:w="11907" w:h="16840" w:code="9"/>
      <w:pgMar w:top="567" w:right="1134"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6D" w:rsidRDefault="0032446D">
      <w:r>
        <w:separator/>
      </w:r>
    </w:p>
  </w:endnote>
  <w:endnote w:type="continuationSeparator" w:id="0">
    <w:p w:rsidR="0032446D" w:rsidRDefault="0032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1560"/>
      <w:gridCol w:w="2126"/>
      <w:gridCol w:w="1705"/>
      <w:gridCol w:w="900"/>
    </w:tblGrid>
    <w:tr w:rsidR="003935E0" w:rsidTr="003935E0">
      <w:trPr>
        <w:trHeight w:val="195"/>
      </w:trPr>
      <w:tc>
        <w:tcPr>
          <w:tcW w:w="4077" w:type="dxa"/>
          <w:tcBorders>
            <w:top w:val="single" w:sz="12" w:space="0" w:color="auto"/>
            <w:left w:val="single" w:sz="12" w:space="0" w:color="auto"/>
            <w:bottom w:val="single" w:sz="12" w:space="0" w:color="auto"/>
            <w:right w:val="single" w:sz="12" w:space="0" w:color="auto"/>
          </w:tcBorders>
        </w:tcPr>
        <w:p w:rsidR="003935E0" w:rsidRPr="003935E0" w:rsidRDefault="003935E0" w:rsidP="003935E0">
          <w:pPr>
            <w:pStyle w:val="Footer"/>
          </w:pPr>
          <w:r w:rsidRPr="003935E0">
            <w:rPr>
              <w:rFonts w:ascii="Helvetica" w:hAnsi="Helvetica" w:cs="Helvetica"/>
              <w:bCs/>
              <w:color w:val="004275"/>
              <w:lang w:val="en-IE"/>
            </w:rPr>
            <w:t>File Name</w:t>
          </w:r>
        </w:p>
      </w:tc>
      <w:tc>
        <w:tcPr>
          <w:tcW w:w="1560"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Pr>
              <w:rFonts w:ascii="Helvetica" w:hAnsi="Helvetica" w:cs="Helvetica"/>
              <w:bCs/>
              <w:color w:val="004275"/>
              <w:lang w:val="en-IE"/>
            </w:rPr>
            <w:t>Area</w:t>
          </w:r>
        </w:p>
      </w:tc>
      <w:tc>
        <w:tcPr>
          <w:tcW w:w="2126"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sidRPr="003935E0">
            <w:rPr>
              <w:rFonts w:ascii="Helvetica" w:hAnsi="Helvetica" w:cs="Helvetica"/>
              <w:bCs/>
              <w:color w:val="004275"/>
              <w:lang w:val="en-IE"/>
            </w:rPr>
            <w:t>Last Updated By</w:t>
          </w:r>
        </w:p>
      </w:tc>
      <w:tc>
        <w:tcPr>
          <w:tcW w:w="1705"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Pr>
              <w:rFonts w:ascii="Helvetica" w:hAnsi="Helvetica" w:cs="Helvetica"/>
              <w:bCs/>
              <w:color w:val="004275"/>
              <w:lang w:val="en-IE"/>
            </w:rPr>
            <w:t>Date Updated</w:t>
          </w:r>
        </w:p>
      </w:tc>
      <w:tc>
        <w:tcPr>
          <w:tcW w:w="900" w:type="dxa"/>
          <w:tcBorders>
            <w:top w:val="single" w:sz="12" w:space="0" w:color="auto"/>
            <w:left w:val="single" w:sz="12" w:space="0" w:color="auto"/>
            <w:bottom w:val="single" w:sz="12" w:space="0" w:color="auto"/>
            <w:right w:val="single" w:sz="12" w:space="0" w:color="auto"/>
          </w:tcBorders>
        </w:tcPr>
        <w:p w:rsidR="003935E0" w:rsidRDefault="003935E0" w:rsidP="003935E0">
          <w:pPr>
            <w:pStyle w:val="Footer"/>
          </w:pPr>
          <w:r>
            <w:rPr>
              <w:rFonts w:ascii="Helvetica" w:hAnsi="Helvetica" w:cs="Helvetica"/>
              <w:bCs/>
              <w:color w:val="004275"/>
              <w:lang w:val="en-IE"/>
            </w:rPr>
            <w:t>Page</w:t>
          </w:r>
        </w:p>
      </w:tc>
    </w:tr>
    <w:tr w:rsidR="003935E0" w:rsidTr="003935E0">
      <w:trPr>
        <w:trHeight w:val="406"/>
      </w:trPr>
      <w:tc>
        <w:tcPr>
          <w:tcW w:w="4077" w:type="dxa"/>
          <w:tcBorders>
            <w:top w:val="single" w:sz="12" w:space="0" w:color="auto"/>
            <w:left w:val="single" w:sz="12" w:space="0" w:color="auto"/>
            <w:bottom w:val="single" w:sz="12" w:space="0" w:color="auto"/>
            <w:right w:val="single" w:sz="12" w:space="0" w:color="auto"/>
          </w:tcBorders>
        </w:tcPr>
        <w:p w:rsidR="003935E0" w:rsidRDefault="00BE7A99" w:rsidP="00F5673C">
          <w:pPr>
            <w:pStyle w:val="Footer"/>
          </w:pPr>
          <w:r w:rsidRPr="00BE7A99">
            <w:rPr>
              <w:rFonts w:ascii="Helvetica" w:hAnsi="Helvetica" w:cs="Helvetica"/>
              <w:bCs/>
              <w:color w:val="004275"/>
              <w:lang w:val="en-IE"/>
            </w:rPr>
            <w:t>Lesson 2 – People or Process</w:t>
          </w:r>
        </w:p>
      </w:tc>
      <w:tc>
        <w:tcPr>
          <w:tcW w:w="1560" w:type="dxa"/>
          <w:tcBorders>
            <w:top w:val="single" w:sz="12" w:space="0" w:color="auto"/>
            <w:left w:val="single" w:sz="12" w:space="0" w:color="auto"/>
            <w:bottom w:val="single" w:sz="12" w:space="0" w:color="auto"/>
            <w:right w:val="single" w:sz="12" w:space="0" w:color="auto"/>
          </w:tcBorders>
        </w:tcPr>
        <w:p w:rsidR="003935E0" w:rsidRDefault="002677E2" w:rsidP="00C27EDE">
          <w:pPr>
            <w:pStyle w:val="Footer"/>
          </w:pPr>
          <w:r>
            <w:rPr>
              <w:rFonts w:ascii="Helvetica" w:hAnsi="Helvetica" w:cs="Helvetica"/>
              <w:bCs/>
              <w:color w:val="004275"/>
              <w:lang w:val="en-IE"/>
            </w:rPr>
            <w:t>Green Belt</w:t>
          </w:r>
        </w:p>
      </w:tc>
      <w:tc>
        <w:tcPr>
          <w:tcW w:w="2126"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Pr>
              <w:rFonts w:ascii="Helvetica" w:hAnsi="Helvetica" w:cs="Helvetica"/>
              <w:bCs/>
              <w:color w:val="004275"/>
              <w:lang w:val="en-IE"/>
            </w:rPr>
            <w:t>Alan Magner</w:t>
          </w:r>
        </w:p>
      </w:tc>
      <w:tc>
        <w:tcPr>
          <w:tcW w:w="1705" w:type="dxa"/>
          <w:tcBorders>
            <w:top w:val="single" w:sz="12" w:space="0" w:color="auto"/>
            <w:left w:val="single" w:sz="12" w:space="0" w:color="auto"/>
            <w:bottom w:val="single" w:sz="12" w:space="0" w:color="auto"/>
            <w:right w:val="single" w:sz="12" w:space="0" w:color="auto"/>
          </w:tcBorders>
        </w:tcPr>
        <w:p w:rsidR="003935E0" w:rsidRDefault="002677E2" w:rsidP="00BE7A99">
          <w:pPr>
            <w:pStyle w:val="Footer"/>
          </w:pPr>
          <w:r>
            <w:rPr>
              <w:rFonts w:ascii="Helvetica" w:hAnsi="Helvetica" w:cs="Helvetica"/>
              <w:bCs/>
              <w:color w:val="004275"/>
              <w:lang w:val="en-IE"/>
            </w:rPr>
            <w:t>2</w:t>
          </w:r>
          <w:r w:rsidR="00BE7A99">
            <w:rPr>
              <w:rFonts w:ascii="Helvetica" w:hAnsi="Helvetica" w:cs="Helvetica"/>
              <w:bCs/>
              <w:color w:val="004275"/>
              <w:lang w:val="en-IE"/>
            </w:rPr>
            <w:t>6</w:t>
          </w:r>
          <w:r>
            <w:rPr>
              <w:rFonts w:ascii="Helvetica" w:hAnsi="Helvetica" w:cs="Helvetica"/>
              <w:bCs/>
              <w:color w:val="004275"/>
              <w:lang w:val="en-IE"/>
            </w:rPr>
            <w:t>-</w:t>
          </w:r>
          <w:r w:rsidR="00BE7A99">
            <w:rPr>
              <w:rFonts w:ascii="Helvetica" w:hAnsi="Helvetica" w:cs="Helvetica"/>
              <w:bCs/>
              <w:color w:val="004275"/>
              <w:lang w:val="en-IE"/>
            </w:rPr>
            <w:t>AUG</w:t>
          </w:r>
          <w:r>
            <w:rPr>
              <w:rFonts w:ascii="Helvetica" w:hAnsi="Helvetica" w:cs="Helvetica"/>
              <w:bCs/>
              <w:color w:val="004275"/>
              <w:lang w:val="en-IE"/>
            </w:rPr>
            <w:t>-2013</w:t>
          </w:r>
        </w:p>
      </w:tc>
      <w:tc>
        <w:tcPr>
          <w:tcW w:w="900"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Pr>
              <w:rFonts w:ascii="Helvetica" w:hAnsi="Helvetica" w:cs="Helvetica"/>
              <w:bCs/>
              <w:color w:val="004275"/>
              <w:lang w:val="en-IE"/>
            </w:rPr>
            <w:fldChar w:fldCharType="begin"/>
          </w:r>
          <w:r>
            <w:rPr>
              <w:rFonts w:ascii="Helvetica" w:hAnsi="Helvetica" w:cs="Helvetica"/>
              <w:bCs/>
              <w:color w:val="004275"/>
              <w:lang w:val="en-IE"/>
            </w:rPr>
            <w:instrText xml:space="preserve"> PAGE   \* MERGEFORMAT </w:instrText>
          </w:r>
          <w:r>
            <w:rPr>
              <w:rFonts w:ascii="Helvetica" w:hAnsi="Helvetica" w:cs="Helvetica"/>
              <w:bCs/>
              <w:color w:val="004275"/>
              <w:lang w:val="en-IE"/>
            </w:rPr>
            <w:fldChar w:fldCharType="separate"/>
          </w:r>
          <w:r w:rsidR="0056139F">
            <w:rPr>
              <w:rFonts w:ascii="Helvetica" w:hAnsi="Helvetica" w:cs="Helvetica"/>
              <w:bCs/>
              <w:noProof/>
              <w:color w:val="004275"/>
              <w:lang w:val="en-IE"/>
            </w:rPr>
            <w:t>2</w:t>
          </w:r>
          <w:r>
            <w:rPr>
              <w:rFonts w:ascii="Helvetica" w:hAnsi="Helvetica" w:cs="Helvetica"/>
              <w:bCs/>
              <w:color w:val="004275"/>
              <w:lang w:val="en-IE"/>
            </w:rPr>
            <w:fldChar w:fldCharType="end"/>
          </w:r>
          <w:r>
            <w:rPr>
              <w:rFonts w:ascii="Helvetica" w:hAnsi="Helvetica" w:cs="Helvetica"/>
              <w:bCs/>
              <w:color w:val="004275"/>
              <w:lang w:val="en-IE"/>
            </w:rPr>
            <w:t xml:space="preserve"> Of </w:t>
          </w:r>
          <w:r>
            <w:rPr>
              <w:rFonts w:ascii="Helvetica" w:hAnsi="Helvetica" w:cs="Helvetica"/>
              <w:bCs/>
              <w:color w:val="004275"/>
              <w:lang w:val="en-IE"/>
            </w:rPr>
            <w:fldChar w:fldCharType="begin"/>
          </w:r>
          <w:r>
            <w:rPr>
              <w:rFonts w:ascii="Helvetica" w:hAnsi="Helvetica" w:cs="Helvetica"/>
              <w:bCs/>
              <w:color w:val="004275"/>
              <w:lang w:val="en-IE"/>
            </w:rPr>
            <w:instrText xml:space="preserve"> NUMPAGES   \* MERGEFORMAT </w:instrText>
          </w:r>
          <w:r>
            <w:rPr>
              <w:rFonts w:ascii="Helvetica" w:hAnsi="Helvetica" w:cs="Helvetica"/>
              <w:bCs/>
              <w:color w:val="004275"/>
              <w:lang w:val="en-IE"/>
            </w:rPr>
            <w:fldChar w:fldCharType="separate"/>
          </w:r>
          <w:r w:rsidR="0056139F">
            <w:rPr>
              <w:rFonts w:ascii="Helvetica" w:hAnsi="Helvetica" w:cs="Helvetica"/>
              <w:bCs/>
              <w:noProof/>
              <w:color w:val="004275"/>
              <w:lang w:val="en-IE"/>
            </w:rPr>
            <w:t>3</w:t>
          </w:r>
          <w:r>
            <w:rPr>
              <w:rFonts w:ascii="Helvetica" w:hAnsi="Helvetica" w:cs="Helvetica"/>
              <w:bCs/>
              <w:color w:val="004275"/>
              <w:lang w:val="en-IE"/>
            </w:rPr>
            <w:fldChar w:fldCharType="end"/>
          </w:r>
        </w:p>
      </w:tc>
    </w:tr>
  </w:tbl>
  <w:p w:rsidR="003935E0" w:rsidRPr="0056139F" w:rsidRDefault="0056139F" w:rsidP="0056139F">
    <w:pPr>
      <w:spacing w:before="100" w:beforeAutospacing="1" w:after="100" w:afterAutospacing="1"/>
      <w:jc w:val="center"/>
    </w:pPr>
    <w:r w:rsidRPr="0056139F">
      <w:rPr>
        <w:rFonts w:ascii="Helvetica" w:hAnsi="Helvetica" w:cs="Helvetica"/>
        <w:sz w:val="20"/>
      </w:rPr>
      <w:t xml:space="preserve">© 2013 </w:t>
    </w:r>
    <w:hyperlink r:id="rId1" w:tooltip="" w:history="1">
      <w:r w:rsidRPr="0056139F">
        <w:rPr>
          <w:rStyle w:val="Hyperlink"/>
          <w:rFonts w:ascii="Helvetica" w:hAnsi="Helvetica" w:cs="Helvetica"/>
          <w:color w:val="auto"/>
          <w:sz w:val="20"/>
        </w:rPr>
        <w:t>D9 Process Improvement</w:t>
      </w:r>
    </w:hyperlink>
    <w:r w:rsidRPr="0056139F">
      <w:rPr>
        <w:rFonts w:ascii="Helvetica" w:hAnsi="Helvetica" w:cs="Helvetica"/>
        <w:sz w:val="20"/>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6D" w:rsidRDefault="0032446D">
      <w:r>
        <w:separator/>
      </w:r>
    </w:p>
  </w:footnote>
  <w:footnote w:type="continuationSeparator" w:id="0">
    <w:p w:rsidR="0032446D" w:rsidRDefault="0032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E7" w:rsidRDefault="003244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505.25pt;height:452.5pt;z-index:-251658752;mso-position-horizontal:center;mso-position-horizontal-relative:margin;mso-position-vertical:center;mso-position-vertical-relative:margin" o:allowincell="f">
          <v:imagedata r:id="rId1" o:title="D9_v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73" w:rsidRPr="00D93973" w:rsidRDefault="00BF6D89" w:rsidP="00D93973">
    <w:pPr>
      <w:spacing w:before="100" w:beforeAutospacing="1" w:after="100" w:afterAutospacing="1" w:line="480" w:lineRule="auto"/>
      <w:jc w:val="center"/>
      <w:rPr>
        <w:rFonts w:ascii="Helvetica" w:hAnsi="Helvetica" w:cs="Helvetica"/>
        <w:bCs/>
        <w:color w:val="004275"/>
        <w:sz w:val="8"/>
        <w:szCs w:val="8"/>
        <w:lang w:val="en-IE"/>
      </w:rPr>
    </w:pPr>
    <w:r>
      <w:rPr>
        <w:noProof/>
        <w:lang w:val="en-AU" w:eastAsia="en-AU"/>
      </w:rPr>
      <w:drawing>
        <wp:anchor distT="0" distB="0" distL="114300" distR="114300" simplePos="0" relativeHeight="251659776" behindDoc="0" locked="0" layoutInCell="1" allowOverlap="1" wp14:anchorId="47083BBD" wp14:editId="21E89DE6">
          <wp:simplePos x="0" y="0"/>
          <wp:positionH relativeFrom="column">
            <wp:posOffset>2091055</wp:posOffset>
          </wp:positionH>
          <wp:positionV relativeFrom="paragraph">
            <wp:posOffset>210388</wp:posOffset>
          </wp:positionV>
          <wp:extent cx="878205" cy="788035"/>
          <wp:effectExtent l="0" t="0" r="0" b="0"/>
          <wp:wrapNone/>
          <wp:docPr id="2" name="Picture 2" descr="D9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9_v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20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1824" behindDoc="0" locked="0" layoutInCell="1" allowOverlap="1" wp14:anchorId="73FE4B08" wp14:editId="7D9160DF">
              <wp:simplePos x="0" y="0"/>
              <wp:positionH relativeFrom="column">
                <wp:posOffset>2962910</wp:posOffset>
              </wp:positionH>
              <wp:positionV relativeFrom="paragraph">
                <wp:posOffset>148590</wp:posOffset>
              </wp:positionV>
              <wp:extent cx="3744595" cy="7778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74459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D89" w:rsidRPr="00335265" w:rsidRDefault="00335265" w:rsidP="00BF6D89">
                          <w:pPr>
                            <w:rPr>
                              <w:rStyle w:val="Hyperlink"/>
                              <w:rFonts w:ascii="Helvetica" w:hAnsi="Helvetica" w:cs="Helvetica"/>
                              <w:b/>
                              <w:bCs/>
                              <w:noProof/>
                              <w:color w:val="808080" w:themeColor="background1" w:themeShade="80"/>
                              <w:u w:val="none"/>
                              <w:lang w:val="en-IE" w:eastAsia="en-AU"/>
                            </w:rPr>
                          </w:pPr>
                          <w:r w:rsidRPr="00335265">
                            <w:rPr>
                              <w:rStyle w:val="Hyperlink"/>
                              <w:color w:val="808080" w:themeColor="background1" w:themeShade="80"/>
                              <w:u w:val="none"/>
                            </w:rPr>
                            <w:fldChar w:fldCharType="begin"/>
                          </w:r>
                          <w:r w:rsidRPr="00335265">
                            <w:rPr>
                              <w:rStyle w:val="Hyperlink"/>
                              <w:color w:val="808080" w:themeColor="background1" w:themeShade="80"/>
                              <w:u w:val="none"/>
                            </w:rPr>
                            <w:instrText>HYPERLINK "http://www.d9processimprovement.com.au/"</w:instrText>
                          </w:r>
                          <w:r w:rsidRPr="00335265">
                            <w:rPr>
                              <w:rStyle w:val="Hyperlink"/>
                              <w:color w:val="808080" w:themeColor="background1" w:themeShade="80"/>
                              <w:u w:val="none"/>
                            </w:rPr>
                            <w:fldChar w:fldCharType="separate"/>
                          </w:r>
                          <w:r w:rsidR="00BF6D89" w:rsidRPr="00335265">
                            <w:rPr>
                              <w:rStyle w:val="Hyperlink"/>
                              <w:rFonts w:ascii="Helvetica" w:hAnsi="Helvetica" w:cs="Helvetica"/>
                              <w:b/>
                              <w:bCs/>
                              <w:noProof/>
                              <w:color w:val="808080" w:themeColor="background1" w:themeShade="80"/>
                              <w:u w:val="none"/>
                              <w:lang w:val="en-IE" w:eastAsia="en-AU"/>
                            </w:rPr>
                            <w:t>www.d9processimprovement.com.au</w:t>
                          </w:r>
                        </w:p>
                        <w:p w:rsidR="00BF6D89" w:rsidRPr="00335265" w:rsidRDefault="00335265" w:rsidP="00BF6D89">
                          <w:pPr>
                            <w:rPr>
                              <w:rFonts w:ascii="Helvetica" w:hAnsi="Helvetica" w:cs="Helvetica"/>
                              <w:b/>
                              <w:bCs/>
                              <w:noProof/>
                              <w:color w:val="008FC5"/>
                              <w:lang w:val="en-IE" w:eastAsia="en-AU"/>
                            </w:rPr>
                          </w:pPr>
                          <w:r w:rsidRPr="00335265">
                            <w:rPr>
                              <w:rStyle w:val="Hyperlink"/>
                              <w:color w:val="808080" w:themeColor="background1" w:themeShade="80"/>
                              <w:u w:val="none"/>
                            </w:rPr>
                            <w:fldChar w:fldCharType="end"/>
                          </w:r>
                        </w:p>
                        <w:p w:rsidR="00BF6D89" w:rsidRDefault="00BF6D89" w:rsidP="00BF6D89">
                          <w:pPr>
                            <w:rPr>
                              <w:rFonts w:ascii="Helvetica" w:hAnsi="Helvetica" w:cs="Helvetica"/>
                              <w:b/>
                              <w:bCs/>
                              <w:noProof/>
                              <w:color w:val="008FC5"/>
                              <w:lang w:val="en-IE" w:eastAsia="en-AU"/>
                            </w:rPr>
                          </w:pPr>
                          <w:r>
                            <w:rPr>
                              <w:rFonts w:ascii="Helvetica" w:hAnsi="Helvetica" w:cs="Helvetica"/>
                              <w:b/>
                              <w:bCs/>
                              <w:noProof/>
                              <w:color w:val="008FC5"/>
                              <w:lang w:val="en-IE" w:eastAsia="en-AU"/>
                            </w:rPr>
                            <w:t>• PO BOX 4013 • Winmalee NSW 2777 • Australia</w:t>
                          </w:r>
                        </w:p>
                        <w:p w:rsidR="00BF6D89" w:rsidRDefault="00BF6D89" w:rsidP="00BF6D89">
                          <w:pPr>
                            <w:rPr>
                              <w:rFonts w:ascii="Helvetica" w:hAnsi="Helvetica" w:cs="Helvetica"/>
                              <w:b/>
                              <w:bCs/>
                              <w:noProof/>
                              <w:lang w:val="en-IE" w:eastAsia="en-AU"/>
                            </w:rPr>
                          </w:pPr>
                          <w:r>
                            <w:rPr>
                              <w:rFonts w:ascii="Helvetica" w:hAnsi="Helvetica" w:cs="Helvetica"/>
                              <w:b/>
                              <w:bCs/>
                              <w:noProof/>
                              <w:color w:val="008FC5"/>
                              <w:lang w:val="en-IE" w:eastAsia="en-AU"/>
                            </w:rPr>
                            <w:t>• M +61 (0) 438 512 469</w:t>
                          </w:r>
                        </w:p>
                        <w:p w:rsidR="00BF6D89" w:rsidRDefault="00BF6D89" w:rsidP="00BF6D89">
                          <w:pPr>
                            <w:rPr>
                              <w:rFonts w:ascii="Helvetica" w:hAnsi="Helvetica" w:cs="Helvetica"/>
                              <w:b/>
                              <w:bCs/>
                              <w:noProof/>
                              <w:lang w:val="en-IE" w:eastAsia="en-AU"/>
                            </w:rPr>
                          </w:pPr>
                        </w:p>
                        <w:p w:rsidR="00BF6D89" w:rsidRDefault="00BF6D89" w:rsidP="00BF6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3.3pt;margin-top:11.7pt;width:294.85pt;height:6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" filled="f" stroked="f" strokeweight=".5pt">
              <v:textbox>
                <w:txbxContent>
                  <w:p w:rsidR="00BF6D89" w:rsidRPr="00335265" w:rsidRDefault="00335265" w:rsidP="00BF6D89">
                    <w:pPr>
                      <w:rPr>
                        <w:rStyle w:val="Hyperlink"/>
                        <w:rFonts w:ascii="Helvetica" w:hAnsi="Helvetica" w:cs="Helvetica"/>
                        <w:b/>
                        <w:bCs/>
                        <w:noProof/>
                        <w:color w:val="808080" w:themeColor="background1" w:themeShade="80"/>
                        <w:u w:val="none"/>
                        <w:lang w:val="en-IE" w:eastAsia="en-AU"/>
                      </w:rPr>
                    </w:pPr>
                    <w:r w:rsidRPr="00335265">
                      <w:rPr>
                        <w:rStyle w:val="Hyperlink"/>
                        <w:color w:val="808080" w:themeColor="background1" w:themeShade="80"/>
                        <w:u w:val="none"/>
                      </w:rPr>
                      <w:fldChar w:fldCharType="begin"/>
                    </w:r>
                    <w:r w:rsidRPr="00335265">
                      <w:rPr>
                        <w:rStyle w:val="Hyperlink"/>
                        <w:color w:val="808080" w:themeColor="background1" w:themeShade="80"/>
                        <w:u w:val="none"/>
                      </w:rPr>
                      <w:instrText>HYPERLINK "http://www.d9processimprovement.com.au/"</w:instrText>
                    </w:r>
                    <w:r w:rsidRPr="00335265">
                      <w:rPr>
                        <w:rStyle w:val="Hyperlink"/>
                        <w:color w:val="808080" w:themeColor="background1" w:themeShade="80"/>
                        <w:u w:val="none"/>
                      </w:rPr>
                      <w:fldChar w:fldCharType="separate"/>
                    </w:r>
                    <w:r w:rsidR="00BF6D89" w:rsidRPr="00335265">
                      <w:rPr>
                        <w:rStyle w:val="Hyperlink"/>
                        <w:rFonts w:ascii="Helvetica" w:hAnsi="Helvetica" w:cs="Helvetica"/>
                        <w:b/>
                        <w:bCs/>
                        <w:noProof/>
                        <w:color w:val="808080" w:themeColor="background1" w:themeShade="80"/>
                        <w:u w:val="none"/>
                        <w:lang w:val="en-IE" w:eastAsia="en-AU"/>
                      </w:rPr>
                      <w:t>www.d9processimprovement.com.au</w:t>
                    </w:r>
                  </w:p>
                  <w:p w:rsidR="00BF6D89" w:rsidRPr="00335265" w:rsidRDefault="00335265" w:rsidP="00BF6D89">
                    <w:pPr>
                      <w:rPr>
                        <w:rFonts w:ascii="Helvetica" w:hAnsi="Helvetica" w:cs="Helvetica"/>
                        <w:b/>
                        <w:bCs/>
                        <w:noProof/>
                        <w:color w:val="008FC5"/>
                        <w:lang w:val="en-IE" w:eastAsia="en-AU"/>
                      </w:rPr>
                    </w:pPr>
                    <w:r w:rsidRPr="00335265">
                      <w:rPr>
                        <w:rStyle w:val="Hyperlink"/>
                        <w:color w:val="808080" w:themeColor="background1" w:themeShade="80"/>
                        <w:u w:val="none"/>
                      </w:rPr>
                      <w:fldChar w:fldCharType="end"/>
                    </w:r>
                  </w:p>
                  <w:p w:rsidR="00BF6D89" w:rsidRDefault="00BF6D89" w:rsidP="00BF6D89">
                    <w:pPr>
                      <w:rPr>
                        <w:rFonts w:ascii="Helvetica" w:hAnsi="Helvetica" w:cs="Helvetica"/>
                        <w:b/>
                        <w:bCs/>
                        <w:noProof/>
                        <w:color w:val="008FC5"/>
                        <w:lang w:val="en-IE" w:eastAsia="en-AU"/>
                      </w:rPr>
                    </w:pPr>
                    <w:r>
                      <w:rPr>
                        <w:rFonts w:ascii="Helvetica" w:hAnsi="Helvetica" w:cs="Helvetica"/>
                        <w:b/>
                        <w:bCs/>
                        <w:noProof/>
                        <w:color w:val="008FC5"/>
                        <w:lang w:val="en-IE" w:eastAsia="en-AU"/>
                      </w:rPr>
                      <w:t>• PO BOX 4013 • Winmalee NSW 2777 • Australia</w:t>
                    </w:r>
                  </w:p>
                  <w:p w:rsidR="00BF6D89" w:rsidRDefault="00BF6D89" w:rsidP="00BF6D89">
                    <w:pPr>
                      <w:rPr>
                        <w:rFonts w:ascii="Helvetica" w:hAnsi="Helvetica" w:cs="Helvetica"/>
                        <w:b/>
                        <w:bCs/>
                        <w:noProof/>
                        <w:lang w:val="en-IE" w:eastAsia="en-AU"/>
                      </w:rPr>
                    </w:pPr>
                    <w:r>
                      <w:rPr>
                        <w:rFonts w:ascii="Helvetica" w:hAnsi="Helvetica" w:cs="Helvetica"/>
                        <w:b/>
                        <w:bCs/>
                        <w:noProof/>
                        <w:color w:val="008FC5"/>
                        <w:lang w:val="en-IE" w:eastAsia="en-AU"/>
                      </w:rPr>
                      <w:t>• M +61 (0) 438 512 469</w:t>
                    </w:r>
                  </w:p>
                  <w:p w:rsidR="00BF6D89" w:rsidRDefault="00BF6D89" w:rsidP="00BF6D89">
                    <w:pPr>
                      <w:rPr>
                        <w:rFonts w:ascii="Helvetica" w:hAnsi="Helvetica" w:cs="Helvetica"/>
                        <w:b/>
                        <w:bCs/>
                        <w:noProof/>
                        <w:lang w:val="en-IE" w:eastAsia="en-AU"/>
                      </w:rPr>
                    </w:pPr>
                  </w:p>
                  <w:p w:rsidR="00BF6D89" w:rsidRDefault="00BF6D89" w:rsidP="00BF6D89"/>
                </w:txbxContent>
              </v:textbox>
            </v:shape>
          </w:pict>
        </mc:Fallback>
      </mc:AlternateContent>
    </w:r>
  </w:p>
  <w:p w:rsidR="00894EEC" w:rsidRDefault="00894EEC" w:rsidP="00BF6D89">
    <w:pPr>
      <w:spacing w:before="100" w:beforeAutospacing="1" w:after="100" w:afterAutospacing="1"/>
      <w:rPr>
        <w:rFonts w:ascii="Helvetica" w:hAnsi="Helvetica" w:cs="Helvetica"/>
        <w:bCs/>
        <w:color w:val="004275"/>
        <w:sz w:val="36"/>
        <w:szCs w:val="36"/>
        <w:lang w:val="en-IE"/>
      </w:rPr>
    </w:pPr>
    <w:r>
      <w:rPr>
        <w:rFonts w:ascii="Helvetica" w:hAnsi="Helvetica" w:cs="Helvetica"/>
        <w:bCs/>
        <w:color w:val="004275"/>
        <w:sz w:val="36"/>
        <w:szCs w:val="36"/>
        <w:lang w:val="en-IE"/>
      </w:rPr>
      <w:t>Training</w:t>
    </w:r>
  </w:p>
  <w:p w:rsidR="008744E7" w:rsidRPr="00D93973" w:rsidRDefault="00894EEC" w:rsidP="00BF6D89">
    <w:pPr>
      <w:spacing w:before="100" w:beforeAutospacing="1" w:after="100" w:afterAutospacing="1"/>
      <w:rPr>
        <w:rFonts w:ascii="Helvetica" w:hAnsi="Helvetica" w:cs="Helvetica"/>
        <w:bCs/>
        <w:color w:val="004275"/>
        <w:sz w:val="36"/>
        <w:szCs w:val="36"/>
        <w:lang w:val="en-IE"/>
      </w:rPr>
    </w:pPr>
    <w:r>
      <w:rPr>
        <w:rFonts w:ascii="Helvetica" w:hAnsi="Helvetica" w:cs="Helvetica"/>
        <w:bCs/>
        <w:color w:val="004275"/>
        <w:sz w:val="36"/>
        <w:szCs w:val="36"/>
        <w:lang w:val="en-IE"/>
      </w:rPr>
      <w:t>Exercises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E7" w:rsidRDefault="003244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margin-left:0;margin-top:0;width:505.25pt;height:452.5pt;z-index:-251659776;mso-position-horizontal:center;mso-position-horizontal-relative:margin;mso-position-vertical:center;mso-position-vertical-relative:margin" o:allowincell="f">
          <v:imagedata r:id="rId1" o:title="D9_v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728"/>
    <w:multiLevelType w:val="hybridMultilevel"/>
    <w:tmpl w:val="60368770"/>
    <w:lvl w:ilvl="0" w:tplc="EDC2E0CC">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837D68"/>
    <w:multiLevelType w:val="hybridMultilevel"/>
    <w:tmpl w:val="932ED1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9CB5884"/>
    <w:multiLevelType w:val="hybridMultilevel"/>
    <w:tmpl w:val="00563038"/>
    <w:lvl w:ilvl="0" w:tplc="EDC2E0CC">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91B4C49"/>
    <w:multiLevelType w:val="hybridMultilevel"/>
    <w:tmpl w:val="BAB4349C"/>
    <w:lvl w:ilvl="0" w:tplc="EDC2E0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C422230"/>
    <w:multiLevelType w:val="hybridMultilevel"/>
    <w:tmpl w:val="3E78D90A"/>
    <w:lvl w:ilvl="0" w:tplc="04B628E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E17653B"/>
    <w:multiLevelType w:val="hybridMultilevel"/>
    <w:tmpl w:val="C2F27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EE065F4"/>
    <w:multiLevelType w:val="hybridMultilevel"/>
    <w:tmpl w:val="97CE45E2"/>
    <w:lvl w:ilvl="0" w:tplc="EDC2E0CC">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AB41582"/>
    <w:multiLevelType w:val="hybridMultilevel"/>
    <w:tmpl w:val="AFD4F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5B"/>
    <w:rsid w:val="0001594B"/>
    <w:rsid w:val="0008424B"/>
    <w:rsid w:val="000A2D5B"/>
    <w:rsid w:val="001448F5"/>
    <w:rsid w:val="001F264C"/>
    <w:rsid w:val="002000DB"/>
    <w:rsid w:val="00204034"/>
    <w:rsid w:val="00267116"/>
    <w:rsid w:val="002677E2"/>
    <w:rsid w:val="002C6A0C"/>
    <w:rsid w:val="0032446D"/>
    <w:rsid w:val="00335265"/>
    <w:rsid w:val="003371A5"/>
    <w:rsid w:val="00343E0A"/>
    <w:rsid w:val="003935E0"/>
    <w:rsid w:val="003A2621"/>
    <w:rsid w:val="003C4BD5"/>
    <w:rsid w:val="0056139F"/>
    <w:rsid w:val="00695D55"/>
    <w:rsid w:val="006F7150"/>
    <w:rsid w:val="00730ACD"/>
    <w:rsid w:val="00782AA9"/>
    <w:rsid w:val="007E3BD5"/>
    <w:rsid w:val="008114AF"/>
    <w:rsid w:val="00835A16"/>
    <w:rsid w:val="008744E7"/>
    <w:rsid w:val="00894EEC"/>
    <w:rsid w:val="00A93C93"/>
    <w:rsid w:val="00B14E27"/>
    <w:rsid w:val="00BC5462"/>
    <w:rsid w:val="00BE7A99"/>
    <w:rsid w:val="00BF6D89"/>
    <w:rsid w:val="00C032A9"/>
    <w:rsid w:val="00C13065"/>
    <w:rsid w:val="00C305AF"/>
    <w:rsid w:val="00C63352"/>
    <w:rsid w:val="00C70863"/>
    <w:rsid w:val="00CB30D3"/>
    <w:rsid w:val="00D93973"/>
    <w:rsid w:val="00DE19B4"/>
    <w:rsid w:val="00E566E1"/>
    <w:rsid w:val="00EA3AB6"/>
    <w:rsid w:val="00ED7390"/>
    <w:rsid w:val="00F56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00" w:beforeAutospacing="1" w:after="100" w:afterAutospacing="1" w:line="720" w:lineRule="auto"/>
      <w:jc w:val="right"/>
      <w:outlineLvl w:val="0"/>
    </w:pPr>
    <w:rPr>
      <w:rFonts w:ascii="Helvetica" w:hAnsi="Helvetica" w:cs="Helvetica"/>
      <w:b/>
      <w:bCs/>
      <w:color w:val="888A8C"/>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0A2D5B"/>
    <w:rPr>
      <w:rFonts w:ascii="Tahoma" w:hAnsi="Tahoma" w:cs="Tahoma"/>
      <w:sz w:val="16"/>
      <w:szCs w:val="16"/>
    </w:rPr>
  </w:style>
  <w:style w:type="character" w:customStyle="1" w:styleId="BalloonTextChar">
    <w:name w:val="Balloon Text Char"/>
    <w:basedOn w:val="DefaultParagraphFont"/>
    <w:link w:val="BalloonText"/>
    <w:uiPriority w:val="99"/>
    <w:semiHidden/>
    <w:rsid w:val="000A2D5B"/>
    <w:rPr>
      <w:rFonts w:ascii="Tahoma" w:hAnsi="Tahoma" w:cs="Tahoma"/>
      <w:sz w:val="16"/>
      <w:szCs w:val="16"/>
      <w:lang w:val="en-US" w:eastAsia="en-US"/>
    </w:rPr>
  </w:style>
  <w:style w:type="character" w:styleId="PageNumber">
    <w:name w:val="page number"/>
    <w:basedOn w:val="DefaultParagraphFont"/>
    <w:rsid w:val="003935E0"/>
    <w:rPr>
      <w:rFonts w:ascii="Arial" w:hAnsi="Arial"/>
    </w:rPr>
  </w:style>
  <w:style w:type="paragraph" w:styleId="ListParagraph">
    <w:name w:val="List Paragraph"/>
    <w:basedOn w:val="Normal"/>
    <w:uiPriority w:val="34"/>
    <w:qFormat/>
    <w:rsid w:val="003A2621"/>
    <w:pPr>
      <w:ind w:left="720"/>
      <w:contextualSpacing/>
    </w:pPr>
  </w:style>
  <w:style w:type="table" w:styleId="TableGrid">
    <w:name w:val="Table Grid"/>
    <w:basedOn w:val="TableNormal"/>
    <w:uiPriority w:val="59"/>
    <w:rsid w:val="00267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2677E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F6D89"/>
    <w:rPr>
      <w:color w:val="0000FF" w:themeColor="hyperlink"/>
      <w:u w:val="single"/>
    </w:rPr>
  </w:style>
  <w:style w:type="character" w:styleId="FollowedHyperlink">
    <w:name w:val="FollowedHyperlink"/>
    <w:basedOn w:val="DefaultParagraphFont"/>
    <w:uiPriority w:val="99"/>
    <w:semiHidden/>
    <w:unhideWhenUsed/>
    <w:rsid w:val="003352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00" w:beforeAutospacing="1" w:after="100" w:afterAutospacing="1" w:line="720" w:lineRule="auto"/>
      <w:jc w:val="right"/>
      <w:outlineLvl w:val="0"/>
    </w:pPr>
    <w:rPr>
      <w:rFonts w:ascii="Helvetica" w:hAnsi="Helvetica" w:cs="Helvetica"/>
      <w:b/>
      <w:bCs/>
      <w:color w:val="888A8C"/>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0A2D5B"/>
    <w:rPr>
      <w:rFonts w:ascii="Tahoma" w:hAnsi="Tahoma" w:cs="Tahoma"/>
      <w:sz w:val="16"/>
      <w:szCs w:val="16"/>
    </w:rPr>
  </w:style>
  <w:style w:type="character" w:customStyle="1" w:styleId="BalloonTextChar">
    <w:name w:val="Balloon Text Char"/>
    <w:basedOn w:val="DefaultParagraphFont"/>
    <w:link w:val="BalloonText"/>
    <w:uiPriority w:val="99"/>
    <w:semiHidden/>
    <w:rsid w:val="000A2D5B"/>
    <w:rPr>
      <w:rFonts w:ascii="Tahoma" w:hAnsi="Tahoma" w:cs="Tahoma"/>
      <w:sz w:val="16"/>
      <w:szCs w:val="16"/>
      <w:lang w:val="en-US" w:eastAsia="en-US"/>
    </w:rPr>
  </w:style>
  <w:style w:type="character" w:styleId="PageNumber">
    <w:name w:val="page number"/>
    <w:basedOn w:val="DefaultParagraphFont"/>
    <w:rsid w:val="003935E0"/>
    <w:rPr>
      <w:rFonts w:ascii="Arial" w:hAnsi="Arial"/>
    </w:rPr>
  </w:style>
  <w:style w:type="paragraph" w:styleId="ListParagraph">
    <w:name w:val="List Paragraph"/>
    <w:basedOn w:val="Normal"/>
    <w:uiPriority w:val="34"/>
    <w:qFormat/>
    <w:rsid w:val="003A2621"/>
    <w:pPr>
      <w:ind w:left="720"/>
      <w:contextualSpacing/>
    </w:pPr>
  </w:style>
  <w:style w:type="table" w:styleId="TableGrid">
    <w:name w:val="Table Grid"/>
    <w:basedOn w:val="TableNormal"/>
    <w:uiPriority w:val="59"/>
    <w:rsid w:val="00267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2677E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F6D89"/>
    <w:rPr>
      <w:color w:val="0000FF" w:themeColor="hyperlink"/>
      <w:u w:val="single"/>
    </w:rPr>
  </w:style>
  <w:style w:type="character" w:styleId="FollowedHyperlink">
    <w:name w:val="FollowedHyperlink"/>
    <w:basedOn w:val="DefaultParagraphFont"/>
    <w:uiPriority w:val="99"/>
    <w:semiHidden/>
    <w:unhideWhenUsed/>
    <w:rsid w:val="00335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880">
      <w:bodyDiv w:val="1"/>
      <w:marLeft w:val="0"/>
      <w:marRight w:val="0"/>
      <w:marTop w:val="0"/>
      <w:marBottom w:val="0"/>
      <w:divBdr>
        <w:top w:val="none" w:sz="0" w:space="0" w:color="auto"/>
        <w:left w:val="none" w:sz="0" w:space="0" w:color="auto"/>
        <w:bottom w:val="none" w:sz="0" w:space="0" w:color="auto"/>
        <w:right w:val="none" w:sz="0" w:space="0" w:color="auto"/>
      </w:divBdr>
    </w:div>
    <w:div w:id="7688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9processimprovement.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20Magner\Documents\Magic%20Briefcase\D9\10%20Other%20Files\10.04%20Templates\D9%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9254-9553-469D-A867-DA7F41ED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 Letter</Template>
  <TotalTime>6</TotalTime>
  <Pages>1</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Alan Magner</vt:lpstr>
    </vt:vector>
  </TitlesOfParts>
  <Company>Zumtobel Lighting Division</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Magner</dc:title>
  <dc:creator>Alan Magner</dc:creator>
  <cp:lastModifiedBy>Alan Magner</cp:lastModifiedBy>
  <cp:revision>6</cp:revision>
  <cp:lastPrinted>2012-04-19T16:03:00Z</cp:lastPrinted>
  <dcterms:created xsi:type="dcterms:W3CDTF">2013-10-01T11:15:00Z</dcterms:created>
  <dcterms:modified xsi:type="dcterms:W3CDTF">2013-10-02T13:22:00Z</dcterms:modified>
</cp:coreProperties>
</file>