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E7" w:rsidRPr="003A2621" w:rsidRDefault="002677E2" w:rsidP="00BF6D89">
      <w:pPr>
        <w:pBdr>
          <w:bottom w:val="single" w:sz="12" w:space="1" w:color="auto"/>
        </w:pBdr>
        <w:spacing w:line="360" w:lineRule="auto"/>
        <w:jc w:val="center"/>
        <w:rPr>
          <w:rFonts w:ascii="Helvetica" w:hAnsi="Helvetica" w:cs="Helvetica"/>
          <w:bCs/>
          <w:sz w:val="28"/>
          <w:szCs w:val="36"/>
          <w:lang w:val="en-IE"/>
        </w:rPr>
      </w:pPr>
      <w:r w:rsidRPr="002677E2">
        <w:rPr>
          <w:rFonts w:ascii="Helvetica" w:hAnsi="Helvetica" w:cs="Helvetica"/>
          <w:bCs/>
          <w:sz w:val="28"/>
          <w:szCs w:val="36"/>
          <w:lang w:val="en-IE"/>
        </w:rPr>
        <w:t>Lesson 1 – First day on the job</w:t>
      </w:r>
    </w:p>
    <w:p w:rsidR="003A2621" w:rsidRDefault="003A2621" w:rsidP="00BF6D89">
      <w:pPr>
        <w:spacing w:line="360" w:lineRule="auto"/>
        <w:rPr>
          <w:rFonts w:ascii="Helvetica" w:hAnsi="Helvetica" w:cs="Helvetica"/>
          <w:bCs/>
          <w:szCs w:val="36"/>
          <w:lang w:val="en-IE"/>
        </w:rPr>
      </w:pP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“Thank God you’re here!” said Mick, the Lab Manager.  “We’ve been in our new lab 6 months and our waste levels are unsustainable.  We need to get our lens wastage under 4% to break even, and we’re running out of time”</w:t>
      </w: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Such is your welcome to EyeBiz in your new role as Continuous Improvement Manager.  Having recently completed your Green Belt training you are confident that you can apply Lean Six Sigma techniques to reduce the lens wastage problem that has bedevilled EyeBiz.</w:t>
      </w: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“We’re a big facility here, over 350 people, and we are making 10,000 lenses a day for the network of retail stores” explains Mick as he takes you on a tour of the factory.  As you walk from the office into the different production departments you see a 2- storey building with nearly a kilometre of conveyors taking product between workstations and machines, upstairs &amp; downstairs to the 2 floors, and through walls and around corners – an overwhelming investment in machines, facilities, infrastructure – all very impressive.  “Do they need my help?” you wonder silently, “looks like they have the best of everything here, what could be going wrong?” you ask yourself</w:t>
      </w: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 xml:space="preserve">Mick continues, “Only 3 years previously we were a very small operation, less than 50 people, but all the manufacturing work has been centralised into this facility recently and we’re going through a lot of growing pains”.  </w:t>
      </w: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Mick takes you on a tour that follows the journey of a lens from start to finish – you start in the Grind department that takes the lens blank from the shelf and cuts the lens super-thin to the correct prescription for the customer.  Then into the Multicoating department, the area that puts the special coatings on the lenses that make them anti-reflective to glare.  Mick doesn’t take you inside on this quick tour as it is a clean-room facility and there isn’t enough time to get suited up.  Mick explains that the Multicoating (or MC for short) is a value-add service that the store charges customers, while there are very high costs per lens in running this department it also has the best margins.</w:t>
      </w: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 xml:space="preserve">Upstairs on the second floor you see the Fitting Prep department, this is where all the preparation work is done to the frame &amp; lenses to allow the final stage of production to run efficiently.  The lenses are “blocked” so the machines can hold onto the lenses, and the frame is traced to get an exact shape of the frame that the lenses need to be cut to.  You </w:t>
      </w:r>
      <w:r w:rsidRPr="002677E2">
        <w:rPr>
          <w:rFonts w:ascii="Helvetica" w:hAnsi="Helvetica" w:cs="Helvetica"/>
          <w:bCs/>
          <w:szCs w:val="36"/>
          <w:lang w:val="en-IE"/>
        </w:rPr>
        <w:lastRenderedPageBreak/>
        <w:t xml:space="preserve">follow Mick to the final stage with is the Fitting department.  This is where the lenses are cut to the shape of the frame by robotic </w:t>
      </w:r>
      <w:proofErr w:type="spellStart"/>
      <w:r w:rsidRPr="002677E2">
        <w:rPr>
          <w:rFonts w:ascii="Helvetica" w:hAnsi="Helvetica" w:cs="Helvetica"/>
          <w:bCs/>
          <w:szCs w:val="36"/>
          <w:lang w:val="en-IE"/>
        </w:rPr>
        <w:t>edgers</w:t>
      </w:r>
      <w:proofErr w:type="spellEnd"/>
      <w:r w:rsidRPr="002677E2">
        <w:rPr>
          <w:rFonts w:ascii="Helvetica" w:hAnsi="Helvetica" w:cs="Helvetica"/>
          <w:bCs/>
          <w:szCs w:val="36"/>
          <w:lang w:val="en-IE"/>
        </w:rPr>
        <w:t xml:space="preserve"> (machines that cut the edge of the frame) and are then assembled by hand by skilled optical mechanics.</w:t>
      </w: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 xml:space="preserve">“That concludes the quick tour” says Mick, “I’m handing you over to each of the managers in the different production departments; they’ll give you a more detailed explanation of their production processes.  At the end of the day, drop by my office for a catch-up”. </w:t>
      </w:r>
    </w:p>
    <w:p w:rsid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“One of the major reasons for such a large investment in a centralised laboratory was to get efficiencies, lower costs and also a faster service to our retail stores. What we found, when all the work got centralised here at EyeBiz all the problems got centralised as well – all the small amount of lens wastage that happened in the different locations around the country now all happens here…and it’s adding up to be quite a big number, looking like $2.5 million a year.  By the way, here’s a lens wastage report for last week”</w:t>
      </w:r>
    </w:p>
    <w:p w:rsidR="002677E2" w:rsidRPr="002677E2" w:rsidRDefault="002677E2" w:rsidP="00BF6D89">
      <w:pPr>
        <w:spacing w:line="360" w:lineRule="auto"/>
        <w:rPr>
          <w:rFonts w:ascii="Helvetica" w:hAnsi="Helvetica" w:cs="Helvetica"/>
          <w:bCs/>
          <w:szCs w:val="36"/>
          <w:lang w:val="en-IE"/>
        </w:rPr>
      </w:pPr>
    </w:p>
    <w:tbl>
      <w:tblPr>
        <w:tblStyle w:val="MediumShading1-Accent5"/>
        <w:tblW w:w="0" w:type="auto"/>
        <w:tblLook w:val="04A0" w:firstRow="1" w:lastRow="0" w:firstColumn="1" w:lastColumn="0" w:noHBand="0" w:noVBand="1"/>
      </w:tblPr>
      <w:tblGrid>
        <w:gridCol w:w="3285"/>
        <w:gridCol w:w="3285"/>
        <w:gridCol w:w="3285"/>
      </w:tblGrid>
      <w:tr w:rsidR="002677E2" w:rsidRPr="002677E2" w:rsidTr="002677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rsidR="002677E2" w:rsidRPr="002677E2" w:rsidRDefault="002677E2" w:rsidP="00BF6D89">
            <w:pPr>
              <w:spacing w:line="360" w:lineRule="auto"/>
              <w:rPr>
                <w:rFonts w:ascii="Helvetica" w:hAnsi="Helvetica" w:cs="Helvetica"/>
                <w:bCs w:val="0"/>
                <w:szCs w:val="36"/>
                <w:lang w:val="en-IE"/>
              </w:rPr>
            </w:pPr>
            <w:r w:rsidRPr="002677E2">
              <w:rPr>
                <w:rFonts w:ascii="Helvetica" w:hAnsi="Helvetica" w:cs="Helvetica"/>
                <w:szCs w:val="36"/>
                <w:lang w:val="en-IE"/>
              </w:rPr>
              <w:t>Department</w:t>
            </w:r>
          </w:p>
        </w:tc>
        <w:tc>
          <w:tcPr>
            <w:tcW w:w="3285" w:type="dxa"/>
          </w:tcPr>
          <w:p w:rsidR="002677E2" w:rsidRPr="002677E2" w:rsidRDefault="002677E2" w:rsidP="00BF6D89">
            <w:pPr>
              <w:spacing w:line="360" w:lineRule="auto"/>
              <w:cnfStyle w:val="100000000000" w:firstRow="1" w:lastRow="0" w:firstColumn="0" w:lastColumn="0" w:oddVBand="0" w:evenVBand="0" w:oddHBand="0" w:evenHBand="0" w:firstRowFirstColumn="0" w:firstRowLastColumn="0" w:lastRowFirstColumn="0" w:lastRowLastColumn="0"/>
              <w:rPr>
                <w:rFonts w:ascii="Helvetica" w:hAnsi="Helvetica" w:cs="Helvetica"/>
                <w:bCs w:val="0"/>
                <w:szCs w:val="36"/>
                <w:lang w:val="en-IE"/>
              </w:rPr>
            </w:pPr>
            <w:r w:rsidRPr="002677E2">
              <w:rPr>
                <w:rFonts w:ascii="Helvetica" w:hAnsi="Helvetica" w:cs="Helvetica"/>
                <w:szCs w:val="36"/>
                <w:lang w:val="en-IE"/>
              </w:rPr>
              <w:t>Lenses Wasted per day</w:t>
            </w:r>
          </w:p>
        </w:tc>
        <w:tc>
          <w:tcPr>
            <w:tcW w:w="3285" w:type="dxa"/>
          </w:tcPr>
          <w:p w:rsidR="002677E2" w:rsidRPr="002677E2" w:rsidRDefault="002677E2" w:rsidP="00BF6D89">
            <w:pPr>
              <w:spacing w:line="360" w:lineRule="auto"/>
              <w:cnfStyle w:val="100000000000" w:firstRow="1" w:lastRow="0" w:firstColumn="0" w:lastColumn="0" w:oddVBand="0" w:evenVBand="0" w:oddHBand="0" w:evenHBand="0" w:firstRowFirstColumn="0" w:firstRowLastColumn="0" w:lastRowFirstColumn="0" w:lastRowLastColumn="0"/>
              <w:rPr>
                <w:rFonts w:ascii="Helvetica" w:hAnsi="Helvetica" w:cs="Helvetica"/>
                <w:bCs w:val="0"/>
                <w:szCs w:val="36"/>
                <w:lang w:val="en-IE"/>
              </w:rPr>
            </w:pPr>
            <w:r w:rsidRPr="002677E2">
              <w:rPr>
                <w:rFonts w:ascii="Helvetica" w:hAnsi="Helvetica" w:cs="Helvetica"/>
                <w:szCs w:val="36"/>
                <w:lang w:val="en-IE"/>
              </w:rPr>
              <w:t>Cost Per Lens</w:t>
            </w:r>
          </w:p>
        </w:tc>
      </w:tr>
      <w:tr w:rsidR="002677E2" w:rsidRPr="002677E2" w:rsidTr="00267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rsidR="002677E2" w:rsidRPr="002677E2" w:rsidRDefault="002677E2" w:rsidP="00BF6D89">
            <w:pPr>
              <w:spacing w:line="360" w:lineRule="auto"/>
              <w:rPr>
                <w:rFonts w:ascii="Helvetica" w:hAnsi="Helvetica" w:cs="Helvetica"/>
                <w:bCs w:val="0"/>
                <w:szCs w:val="36"/>
                <w:lang w:val="en-IE"/>
              </w:rPr>
            </w:pPr>
            <w:r w:rsidRPr="002677E2">
              <w:rPr>
                <w:rFonts w:ascii="Helvetica" w:hAnsi="Helvetica" w:cs="Helvetica"/>
                <w:szCs w:val="36"/>
                <w:lang w:val="en-IE"/>
              </w:rPr>
              <w:t>Grind</w:t>
            </w:r>
          </w:p>
        </w:tc>
        <w:tc>
          <w:tcPr>
            <w:tcW w:w="3285" w:type="dxa"/>
          </w:tcPr>
          <w:p w:rsidR="002677E2" w:rsidRPr="002677E2" w:rsidRDefault="002677E2" w:rsidP="00BF6D89">
            <w:pPr>
              <w:spacing w:line="360" w:lineRule="auto"/>
              <w:cnfStyle w:val="000000100000" w:firstRow="0" w:lastRow="0" w:firstColumn="0" w:lastColumn="0" w:oddVBand="0" w:evenVBand="0" w:oddHBand="1" w:evenHBand="0" w:firstRowFirstColumn="0" w:firstRowLastColumn="0" w:lastRowFirstColumn="0" w:lastRowLastColumn="0"/>
              <w:rPr>
                <w:rFonts w:ascii="Helvetica" w:hAnsi="Helvetica" w:cs="Helvetica"/>
                <w:bCs/>
                <w:szCs w:val="36"/>
                <w:lang w:val="en-IE"/>
              </w:rPr>
            </w:pPr>
            <w:r w:rsidRPr="002677E2">
              <w:rPr>
                <w:rFonts w:ascii="Helvetica" w:hAnsi="Helvetica" w:cs="Helvetica"/>
                <w:bCs/>
                <w:szCs w:val="36"/>
                <w:lang w:val="en-IE"/>
              </w:rPr>
              <w:t>300</w:t>
            </w:r>
          </w:p>
        </w:tc>
        <w:tc>
          <w:tcPr>
            <w:tcW w:w="3285" w:type="dxa"/>
          </w:tcPr>
          <w:p w:rsidR="002677E2" w:rsidRPr="002677E2" w:rsidRDefault="002677E2" w:rsidP="00BF6D89">
            <w:pPr>
              <w:spacing w:line="360" w:lineRule="auto"/>
              <w:cnfStyle w:val="000000100000" w:firstRow="0" w:lastRow="0" w:firstColumn="0" w:lastColumn="0" w:oddVBand="0" w:evenVBand="0" w:oddHBand="1" w:evenHBand="0" w:firstRowFirstColumn="0" w:firstRowLastColumn="0" w:lastRowFirstColumn="0" w:lastRowLastColumn="0"/>
              <w:rPr>
                <w:rFonts w:ascii="Helvetica" w:hAnsi="Helvetica" w:cs="Helvetica"/>
                <w:bCs/>
                <w:szCs w:val="36"/>
                <w:lang w:val="en-IE"/>
              </w:rPr>
            </w:pPr>
            <w:r w:rsidRPr="002677E2">
              <w:rPr>
                <w:rFonts w:ascii="Helvetica" w:hAnsi="Helvetica" w:cs="Helvetica"/>
                <w:bCs/>
                <w:szCs w:val="36"/>
                <w:lang w:val="en-IE"/>
              </w:rPr>
              <w:t>$35.00</w:t>
            </w:r>
          </w:p>
        </w:tc>
      </w:tr>
      <w:tr w:rsidR="002677E2" w:rsidRPr="002677E2" w:rsidTr="00267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rsidR="002677E2" w:rsidRPr="002677E2" w:rsidRDefault="002677E2" w:rsidP="00BF6D89">
            <w:pPr>
              <w:spacing w:line="360" w:lineRule="auto"/>
              <w:rPr>
                <w:rFonts w:ascii="Helvetica" w:hAnsi="Helvetica" w:cs="Helvetica"/>
                <w:bCs w:val="0"/>
                <w:szCs w:val="36"/>
                <w:lang w:val="en-IE"/>
              </w:rPr>
            </w:pPr>
            <w:r w:rsidRPr="002677E2">
              <w:rPr>
                <w:rFonts w:ascii="Helvetica" w:hAnsi="Helvetica" w:cs="Helvetica"/>
                <w:szCs w:val="36"/>
                <w:lang w:val="en-IE"/>
              </w:rPr>
              <w:t>Multicoating</w:t>
            </w:r>
          </w:p>
        </w:tc>
        <w:tc>
          <w:tcPr>
            <w:tcW w:w="3285" w:type="dxa"/>
          </w:tcPr>
          <w:p w:rsidR="002677E2" w:rsidRPr="002677E2" w:rsidRDefault="002677E2" w:rsidP="00BF6D89">
            <w:pPr>
              <w:spacing w:line="360" w:lineRule="auto"/>
              <w:cnfStyle w:val="000000010000" w:firstRow="0" w:lastRow="0" w:firstColumn="0" w:lastColumn="0" w:oddVBand="0" w:evenVBand="0" w:oddHBand="0" w:evenHBand="1" w:firstRowFirstColumn="0" w:firstRowLastColumn="0" w:lastRowFirstColumn="0" w:lastRowLastColumn="0"/>
              <w:rPr>
                <w:rFonts w:ascii="Helvetica" w:hAnsi="Helvetica" w:cs="Helvetica"/>
                <w:bCs/>
                <w:szCs w:val="36"/>
                <w:lang w:val="en-IE"/>
              </w:rPr>
            </w:pPr>
            <w:r w:rsidRPr="002677E2">
              <w:rPr>
                <w:rFonts w:ascii="Helvetica" w:hAnsi="Helvetica" w:cs="Helvetica"/>
                <w:bCs/>
                <w:szCs w:val="36"/>
                <w:lang w:val="en-IE"/>
              </w:rPr>
              <w:t>200</w:t>
            </w:r>
          </w:p>
        </w:tc>
        <w:tc>
          <w:tcPr>
            <w:tcW w:w="3285" w:type="dxa"/>
          </w:tcPr>
          <w:p w:rsidR="002677E2" w:rsidRPr="002677E2" w:rsidRDefault="002677E2" w:rsidP="00BF6D89">
            <w:pPr>
              <w:spacing w:line="360" w:lineRule="auto"/>
              <w:cnfStyle w:val="000000010000" w:firstRow="0" w:lastRow="0" w:firstColumn="0" w:lastColumn="0" w:oddVBand="0" w:evenVBand="0" w:oddHBand="0" w:evenHBand="1" w:firstRowFirstColumn="0" w:firstRowLastColumn="0" w:lastRowFirstColumn="0" w:lastRowLastColumn="0"/>
              <w:rPr>
                <w:rFonts w:ascii="Helvetica" w:hAnsi="Helvetica" w:cs="Helvetica"/>
                <w:bCs/>
                <w:szCs w:val="36"/>
                <w:lang w:val="en-IE"/>
              </w:rPr>
            </w:pPr>
            <w:r w:rsidRPr="002677E2">
              <w:rPr>
                <w:rFonts w:ascii="Helvetica" w:hAnsi="Helvetica" w:cs="Helvetica"/>
                <w:bCs/>
                <w:szCs w:val="36"/>
                <w:lang w:val="en-IE"/>
              </w:rPr>
              <w:t>$78.00</w:t>
            </w:r>
          </w:p>
        </w:tc>
      </w:tr>
      <w:tr w:rsidR="002677E2" w:rsidRPr="002677E2" w:rsidTr="00267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rsidR="002677E2" w:rsidRPr="002677E2" w:rsidRDefault="002677E2" w:rsidP="00BF6D89">
            <w:pPr>
              <w:spacing w:line="360" w:lineRule="auto"/>
              <w:rPr>
                <w:rFonts w:ascii="Helvetica" w:hAnsi="Helvetica" w:cs="Helvetica"/>
                <w:bCs w:val="0"/>
                <w:szCs w:val="36"/>
                <w:lang w:val="en-IE"/>
              </w:rPr>
            </w:pPr>
            <w:r w:rsidRPr="002677E2">
              <w:rPr>
                <w:rFonts w:ascii="Helvetica" w:hAnsi="Helvetica" w:cs="Helvetica"/>
                <w:szCs w:val="36"/>
                <w:lang w:val="en-IE"/>
              </w:rPr>
              <w:t>Fitting Prep</w:t>
            </w:r>
          </w:p>
        </w:tc>
        <w:tc>
          <w:tcPr>
            <w:tcW w:w="3285" w:type="dxa"/>
          </w:tcPr>
          <w:p w:rsidR="002677E2" w:rsidRPr="002677E2" w:rsidRDefault="002677E2" w:rsidP="00BF6D89">
            <w:pPr>
              <w:spacing w:line="360" w:lineRule="auto"/>
              <w:cnfStyle w:val="000000100000" w:firstRow="0" w:lastRow="0" w:firstColumn="0" w:lastColumn="0" w:oddVBand="0" w:evenVBand="0" w:oddHBand="1" w:evenHBand="0" w:firstRowFirstColumn="0" w:firstRowLastColumn="0" w:lastRowFirstColumn="0" w:lastRowLastColumn="0"/>
              <w:rPr>
                <w:rFonts w:ascii="Helvetica" w:hAnsi="Helvetica" w:cs="Helvetica"/>
                <w:bCs/>
                <w:szCs w:val="36"/>
                <w:lang w:val="en-IE"/>
              </w:rPr>
            </w:pPr>
            <w:r w:rsidRPr="002677E2">
              <w:rPr>
                <w:rFonts w:ascii="Helvetica" w:hAnsi="Helvetica" w:cs="Helvetica"/>
                <w:bCs/>
                <w:szCs w:val="36"/>
                <w:lang w:val="en-IE"/>
              </w:rPr>
              <w:t>90</w:t>
            </w:r>
          </w:p>
        </w:tc>
        <w:tc>
          <w:tcPr>
            <w:tcW w:w="3285" w:type="dxa"/>
          </w:tcPr>
          <w:p w:rsidR="002677E2" w:rsidRPr="002677E2" w:rsidRDefault="002677E2" w:rsidP="00BF6D89">
            <w:pPr>
              <w:spacing w:line="360" w:lineRule="auto"/>
              <w:cnfStyle w:val="000000100000" w:firstRow="0" w:lastRow="0" w:firstColumn="0" w:lastColumn="0" w:oddVBand="0" w:evenVBand="0" w:oddHBand="1" w:evenHBand="0" w:firstRowFirstColumn="0" w:firstRowLastColumn="0" w:lastRowFirstColumn="0" w:lastRowLastColumn="0"/>
              <w:rPr>
                <w:rFonts w:ascii="Helvetica" w:hAnsi="Helvetica" w:cs="Helvetica"/>
                <w:bCs/>
                <w:szCs w:val="36"/>
                <w:lang w:val="en-IE"/>
              </w:rPr>
            </w:pPr>
            <w:r w:rsidRPr="002677E2">
              <w:rPr>
                <w:rFonts w:ascii="Helvetica" w:hAnsi="Helvetica" w:cs="Helvetica"/>
                <w:bCs/>
                <w:szCs w:val="36"/>
                <w:lang w:val="en-IE"/>
              </w:rPr>
              <w:t>$88.00</w:t>
            </w:r>
          </w:p>
        </w:tc>
      </w:tr>
      <w:tr w:rsidR="002677E2" w:rsidRPr="002677E2" w:rsidTr="002677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5" w:type="dxa"/>
          </w:tcPr>
          <w:p w:rsidR="002677E2" w:rsidRPr="002677E2" w:rsidRDefault="002677E2" w:rsidP="00BF6D89">
            <w:pPr>
              <w:spacing w:line="360" w:lineRule="auto"/>
              <w:rPr>
                <w:rFonts w:ascii="Helvetica" w:hAnsi="Helvetica" w:cs="Helvetica"/>
                <w:bCs w:val="0"/>
                <w:szCs w:val="36"/>
                <w:lang w:val="en-IE"/>
              </w:rPr>
            </w:pPr>
            <w:r w:rsidRPr="002677E2">
              <w:rPr>
                <w:rFonts w:ascii="Helvetica" w:hAnsi="Helvetica" w:cs="Helvetica"/>
                <w:szCs w:val="36"/>
                <w:lang w:val="en-IE"/>
              </w:rPr>
              <w:t>Fitting</w:t>
            </w:r>
          </w:p>
        </w:tc>
        <w:tc>
          <w:tcPr>
            <w:tcW w:w="3285" w:type="dxa"/>
          </w:tcPr>
          <w:p w:rsidR="002677E2" w:rsidRPr="002677E2" w:rsidRDefault="002677E2" w:rsidP="00BF6D89">
            <w:pPr>
              <w:spacing w:line="360" w:lineRule="auto"/>
              <w:cnfStyle w:val="000000010000" w:firstRow="0" w:lastRow="0" w:firstColumn="0" w:lastColumn="0" w:oddVBand="0" w:evenVBand="0" w:oddHBand="0" w:evenHBand="1" w:firstRowFirstColumn="0" w:firstRowLastColumn="0" w:lastRowFirstColumn="0" w:lastRowLastColumn="0"/>
              <w:rPr>
                <w:rFonts w:ascii="Helvetica" w:hAnsi="Helvetica" w:cs="Helvetica"/>
                <w:bCs/>
                <w:szCs w:val="36"/>
                <w:lang w:val="en-IE"/>
              </w:rPr>
            </w:pPr>
            <w:r w:rsidRPr="002677E2">
              <w:rPr>
                <w:rFonts w:ascii="Helvetica" w:hAnsi="Helvetica" w:cs="Helvetica"/>
                <w:bCs/>
                <w:szCs w:val="36"/>
                <w:lang w:val="en-IE"/>
              </w:rPr>
              <w:t>125</w:t>
            </w:r>
          </w:p>
        </w:tc>
        <w:tc>
          <w:tcPr>
            <w:tcW w:w="3285" w:type="dxa"/>
          </w:tcPr>
          <w:p w:rsidR="002677E2" w:rsidRPr="002677E2" w:rsidRDefault="002677E2" w:rsidP="00BF6D89">
            <w:pPr>
              <w:spacing w:line="360" w:lineRule="auto"/>
              <w:cnfStyle w:val="000000010000" w:firstRow="0" w:lastRow="0" w:firstColumn="0" w:lastColumn="0" w:oddVBand="0" w:evenVBand="0" w:oddHBand="0" w:evenHBand="1" w:firstRowFirstColumn="0" w:firstRowLastColumn="0" w:lastRowFirstColumn="0" w:lastRowLastColumn="0"/>
              <w:rPr>
                <w:rFonts w:ascii="Helvetica" w:hAnsi="Helvetica" w:cs="Helvetica"/>
                <w:bCs/>
                <w:szCs w:val="36"/>
                <w:lang w:val="en-IE"/>
              </w:rPr>
            </w:pPr>
            <w:r w:rsidRPr="002677E2">
              <w:rPr>
                <w:rFonts w:ascii="Helvetica" w:hAnsi="Helvetica" w:cs="Helvetica"/>
                <w:bCs/>
                <w:szCs w:val="36"/>
                <w:lang w:val="en-IE"/>
              </w:rPr>
              <w:t>$104.00</w:t>
            </w:r>
          </w:p>
        </w:tc>
      </w:tr>
    </w:tbl>
    <w:p w:rsidR="002677E2" w:rsidRPr="002677E2" w:rsidRDefault="002677E2" w:rsidP="00BF6D89">
      <w:pPr>
        <w:spacing w:line="360" w:lineRule="auto"/>
        <w:rPr>
          <w:rFonts w:ascii="Helvetica" w:hAnsi="Helvetica" w:cs="Helvetica"/>
          <w:bCs/>
          <w:szCs w:val="36"/>
          <w:lang w:val="en-IE"/>
        </w:rPr>
      </w:pP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You barely get a chance to read it when Mick adds, “I’m coming under a lot of pressure from Corporate to reduce our lens wastage costs, they are not seeing the financial benefits they expected from the new facility.  I’ve been buying myself some time by saying I need to hire a Continuous Improvement Manager as a new role, but I didn’t think my delaying tactics will work with Corporate much longer”.</w:t>
      </w: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As you leave Mick’s office to meet with the other managers you hear a final request;</w:t>
      </w: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“When you drop by later, tell me which department you are going to tackle first – I need your answer today”</w:t>
      </w:r>
    </w:p>
    <w:p w:rsidR="002677E2" w:rsidRPr="002677E2" w:rsidRDefault="002677E2" w:rsidP="00BF6D89">
      <w:pPr>
        <w:spacing w:line="360" w:lineRule="auto"/>
        <w:rPr>
          <w:rFonts w:ascii="Helvetica" w:hAnsi="Helvetica" w:cs="Helvetica"/>
          <w:bCs/>
          <w:szCs w:val="36"/>
          <w:lang w:val="en-IE"/>
        </w:rPr>
      </w:pPr>
    </w:p>
    <w:p w:rsidR="002677E2" w:rsidRPr="002677E2" w:rsidRDefault="002677E2" w:rsidP="00BF6D89">
      <w:pPr>
        <w:spacing w:line="360" w:lineRule="auto"/>
        <w:rPr>
          <w:rFonts w:ascii="Helvetica" w:hAnsi="Helvetica" w:cs="Helvetica"/>
          <w:bCs/>
          <w:szCs w:val="36"/>
          <w:lang w:val="en-IE"/>
        </w:rPr>
      </w:pPr>
      <w:r w:rsidRPr="002677E2">
        <w:rPr>
          <w:rFonts w:ascii="Helvetica" w:hAnsi="Helvetica" w:cs="Helvetica"/>
          <w:bCs/>
          <w:szCs w:val="36"/>
          <w:lang w:val="en-IE"/>
        </w:rPr>
        <w:t>Questions</w:t>
      </w:r>
    </w:p>
    <w:p w:rsidR="002677E2" w:rsidRPr="00BF6D89" w:rsidRDefault="002677E2" w:rsidP="00BF6D89">
      <w:pPr>
        <w:pStyle w:val="ListParagraph"/>
        <w:numPr>
          <w:ilvl w:val="0"/>
          <w:numId w:val="4"/>
        </w:numPr>
        <w:spacing w:line="360" w:lineRule="auto"/>
        <w:rPr>
          <w:rFonts w:ascii="Helvetica" w:hAnsi="Helvetica" w:cs="Helvetica"/>
          <w:bCs/>
          <w:szCs w:val="36"/>
          <w:lang w:val="en-IE"/>
        </w:rPr>
      </w:pPr>
      <w:r w:rsidRPr="00BF6D89">
        <w:rPr>
          <w:rFonts w:ascii="Helvetica" w:hAnsi="Helvetica" w:cs="Helvetica"/>
          <w:bCs/>
          <w:szCs w:val="36"/>
          <w:lang w:val="en-IE"/>
        </w:rPr>
        <w:t>How will you answer Mick’s question when you meet him at the end of your first day?</w:t>
      </w:r>
    </w:p>
    <w:p w:rsidR="003A2621" w:rsidRPr="00BF6D89" w:rsidRDefault="002677E2" w:rsidP="00BF6D89">
      <w:pPr>
        <w:pStyle w:val="ListParagraph"/>
        <w:numPr>
          <w:ilvl w:val="0"/>
          <w:numId w:val="4"/>
        </w:numPr>
        <w:spacing w:line="360" w:lineRule="auto"/>
        <w:rPr>
          <w:rFonts w:ascii="Helvetica" w:hAnsi="Helvetica" w:cs="Helvetica"/>
          <w:bCs/>
          <w:szCs w:val="36"/>
          <w:lang w:val="en-IE"/>
        </w:rPr>
      </w:pPr>
      <w:r w:rsidRPr="00BF6D89">
        <w:rPr>
          <w:rFonts w:ascii="Helvetica" w:hAnsi="Helvetica" w:cs="Helvetica"/>
          <w:bCs/>
          <w:szCs w:val="36"/>
          <w:lang w:val="en-IE"/>
        </w:rPr>
        <w:lastRenderedPageBreak/>
        <w:t xml:space="preserve">What analysis tool </w:t>
      </w:r>
      <w:r w:rsidR="00BF6D89">
        <w:rPr>
          <w:rFonts w:ascii="Helvetica" w:hAnsi="Helvetica" w:cs="Helvetica"/>
          <w:bCs/>
          <w:szCs w:val="36"/>
          <w:lang w:val="en-IE"/>
        </w:rPr>
        <w:t>did</w:t>
      </w:r>
      <w:r w:rsidRPr="00BF6D89">
        <w:rPr>
          <w:rFonts w:ascii="Helvetica" w:hAnsi="Helvetica" w:cs="Helvetica"/>
          <w:bCs/>
          <w:szCs w:val="36"/>
          <w:lang w:val="en-IE"/>
        </w:rPr>
        <w:t xml:space="preserve"> you use to reach a decision, and explain why you made that choice</w:t>
      </w:r>
      <w:r w:rsidR="00BF6D89">
        <w:rPr>
          <w:rFonts w:ascii="Helvetica" w:hAnsi="Helvetica" w:cs="Helvetica"/>
          <w:bCs/>
          <w:szCs w:val="36"/>
          <w:lang w:val="en-IE"/>
        </w:rPr>
        <w:t>?</w:t>
      </w:r>
    </w:p>
    <w:sectPr w:rsidR="003A2621" w:rsidRPr="00BF6D89">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567"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61" w:rsidRDefault="00320661">
      <w:r>
        <w:separator/>
      </w:r>
    </w:p>
  </w:endnote>
  <w:endnote w:type="continuationSeparator" w:id="0">
    <w:p w:rsidR="00320661" w:rsidRDefault="0032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E2" w:rsidRDefault="00DD03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6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077"/>
      <w:gridCol w:w="1560"/>
      <w:gridCol w:w="2126"/>
      <w:gridCol w:w="1705"/>
      <w:gridCol w:w="900"/>
    </w:tblGrid>
    <w:tr w:rsidR="003935E0" w:rsidTr="003935E0">
      <w:trPr>
        <w:trHeight w:val="195"/>
      </w:trPr>
      <w:tc>
        <w:tcPr>
          <w:tcW w:w="4077" w:type="dxa"/>
          <w:tcBorders>
            <w:top w:val="single" w:sz="12" w:space="0" w:color="auto"/>
            <w:left w:val="single" w:sz="12" w:space="0" w:color="auto"/>
            <w:bottom w:val="single" w:sz="12" w:space="0" w:color="auto"/>
            <w:right w:val="single" w:sz="12" w:space="0" w:color="auto"/>
          </w:tcBorders>
        </w:tcPr>
        <w:p w:rsidR="003935E0" w:rsidRPr="003935E0" w:rsidRDefault="003935E0" w:rsidP="003935E0">
          <w:pPr>
            <w:pStyle w:val="Footer"/>
          </w:pPr>
          <w:r w:rsidRPr="003935E0">
            <w:rPr>
              <w:rFonts w:ascii="Helvetica" w:hAnsi="Helvetica" w:cs="Helvetica"/>
              <w:bCs/>
              <w:color w:val="004275"/>
              <w:lang w:val="en-IE"/>
            </w:rPr>
            <w:t>File Name</w:t>
          </w:r>
        </w:p>
      </w:tc>
      <w:tc>
        <w:tcPr>
          <w:tcW w:w="1560"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Pr>
              <w:rFonts w:ascii="Helvetica" w:hAnsi="Helvetica" w:cs="Helvetica"/>
              <w:bCs/>
              <w:color w:val="004275"/>
              <w:lang w:val="en-IE"/>
            </w:rPr>
            <w:t>Area</w:t>
          </w:r>
        </w:p>
      </w:tc>
      <w:tc>
        <w:tcPr>
          <w:tcW w:w="2126"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sidRPr="003935E0">
            <w:rPr>
              <w:rFonts w:ascii="Helvetica" w:hAnsi="Helvetica" w:cs="Helvetica"/>
              <w:bCs/>
              <w:color w:val="004275"/>
              <w:lang w:val="en-IE"/>
            </w:rPr>
            <w:t>Last Updated By</w:t>
          </w:r>
        </w:p>
      </w:tc>
      <w:tc>
        <w:tcPr>
          <w:tcW w:w="1705"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Pr>
              <w:rFonts w:ascii="Helvetica" w:hAnsi="Helvetica" w:cs="Helvetica"/>
              <w:bCs/>
              <w:color w:val="004275"/>
              <w:lang w:val="en-IE"/>
            </w:rPr>
            <w:t>Date Updated</w:t>
          </w:r>
        </w:p>
      </w:tc>
      <w:tc>
        <w:tcPr>
          <w:tcW w:w="900" w:type="dxa"/>
          <w:tcBorders>
            <w:top w:val="single" w:sz="12" w:space="0" w:color="auto"/>
            <w:left w:val="single" w:sz="12" w:space="0" w:color="auto"/>
            <w:bottom w:val="single" w:sz="12" w:space="0" w:color="auto"/>
            <w:right w:val="single" w:sz="12" w:space="0" w:color="auto"/>
          </w:tcBorders>
        </w:tcPr>
        <w:p w:rsidR="003935E0" w:rsidRDefault="003935E0" w:rsidP="003935E0">
          <w:pPr>
            <w:pStyle w:val="Footer"/>
          </w:pPr>
          <w:r>
            <w:rPr>
              <w:rFonts w:ascii="Helvetica" w:hAnsi="Helvetica" w:cs="Helvetica"/>
              <w:bCs/>
              <w:color w:val="004275"/>
              <w:lang w:val="en-IE"/>
            </w:rPr>
            <w:t>Page</w:t>
          </w:r>
        </w:p>
      </w:tc>
    </w:tr>
    <w:tr w:rsidR="003935E0" w:rsidTr="003935E0">
      <w:trPr>
        <w:trHeight w:val="406"/>
      </w:trPr>
      <w:tc>
        <w:tcPr>
          <w:tcW w:w="4077" w:type="dxa"/>
          <w:tcBorders>
            <w:top w:val="single" w:sz="12" w:space="0" w:color="auto"/>
            <w:left w:val="single" w:sz="12" w:space="0" w:color="auto"/>
            <w:bottom w:val="single" w:sz="12" w:space="0" w:color="auto"/>
            <w:right w:val="single" w:sz="12" w:space="0" w:color="auto"/>
          </w:tcBorders>
        </w:tcPr>
        <w:p w:rsidR="003935E0" w:rsidRDefault="002677E2" w:rsidP="00F5673C">
          <w:pPr>
            <w:pStyle w:val="Footer"/>
          </w:pPr>
          <w:r w:rsidRPr="002677E2">
            <w:rPr>
              <w:rFonts w:ascii="Helvetica" w:hAnsi="Helvetica" w:cs="Helvetica"/>
              <w:bCs/>
              <w:color w:val="004275"/>
              <w:lang w:val="en-IE"/>
            </w:rPr>
            <w:t>Lesson 1 – First day on the job</w:t>
          </w:r>
        </w:p>
      </w:tc>
      <w:tc>
        <w:tcPr>
          <w:tcW w:w="1560" w:type="dxa"/>
          <w:tcBorders>
            <w:top w:val="single" w:sz="12" w:space="0" w:color="auto"/>
            <w:left w:val="single" w:sz="12" w:space="0" w:color="auto"/>
            <w:bottom w:val="single" w:sz="12" w:space="0" w:color="auto"/>
            <w:right w:val="single" w:sz="12" w:space="0" w:color="auto"/>
          </w:tcBorders>
        </w:tcPr>
        <w:p w:rsidR="003935E0" w:rsidRDefault="002677E2" w:rsidP="00C27EDE">
          <w:pPr>
            <w:pStyle w:val="Footer"/>
          </w:pPr>
          <w:r>
            <w:rPr>
              <w:rFonts w:ascii="Helvetica" w:hAnsi="Helvetica" w:cs="Helvetica"/>
              <w:bCs/>
              <w:color w:val="004275"/>
              <w:lang w:val="en-IE"/>
            </w:rPr>
            <w:t>Green Belt</w:t>
          </w:r>
        </w:p>
      </w:tc>
      <w:tc>
        <w:tcPr>
          <w:tcW w:w="2126"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Pr>
              <w:rFonts w:ascii="Helvetica" w:hAnsi="Helvetica" w:cs="Helvetica"/>
              <w:bCs/>
              <w:color w:val="004275"/>
              <w:lang w:val="en-IE"/>
            </w:rPr>
            <w:t>Alan Magner</w:t>
          </w:r>
        </w:p>
      </w:tc>
      <w:tc>
        <w:tcPr>
          <w:tcW w:w="1705" w:type="dxa"/>
          <w:tcBorders>
            <w:top w:val="single" w:sz="12" w:space="0" w:color="auto"/>
            <w:left w:val="single" w:sz="12" w:space="0" w:color="auto"/>
            <w:bottom w:val="single" w:sz="12" w:space="0" w:color="auto"/>
            <w:right w:val="single" w:sz="12" w:space="0" w:color="auto"/>
          </w:tcBorders>
        </w:tcPr>
        <w:p w:rsidR="003935E0" w:rsidRDefault="002677E2" w:rsidP="00F5673C">
          <w:pPr>
            <w:pStyle w:val="Footer"/>
          </w:pPr>
          <w:r>
            <w:rPr>
              <w:rFonts w:ascii="Helvetica" w:hAnsi="Helvetica" w:cs="Helvetica"/>
              <w:bCs/>
              <w:color w:val="004275"/>
              <w:lang w:val="en-IE"/>
            </w:rPr>
            <w:t>21-JUL-2013</w:t>
          </w:r>
        </w:p>
      </w:tc>
      <w:tc>
        <w:tcPr>
          <w:tcW w:w="900" w:type="dxa"/>
          <w:tcBorders>
            <w:top w:val="single" w:sz="12" w:space="0" w:color="auto"/>
            <w:left w:val="single" w:sz="12" w:space="0" w:color="auto"/>
            <w:bottom w:val="single" w:sz="12" w:space="0" w:color="auto"/>
            <w:right w:val="single" w:sz="12" w:space="0" w:color="auto"/>
          </w:tcBorders>
        </w:tcPr>
        <w:p w:rsidR="003935E0" w:rsidRDefault="003935E0" w:rsidP="00C27EDE">
          <w:pPr>
            <w:pStyle w:val="Footer"/>
          </w:pPr>
          <w:r>
            <w:rPr>
              <w:rFonts w:ascii="Helvetica" w:hAnsi="Helvetica" w:cs="Helvetica"/>
              <w:bCs/>
              <w:color w:val="004275"/>
              <w:lang w:val="en-IE"/>
            </w:rPr>
            <w:fldChar w:fldCharType="begin"/>
          </w:r>
          <w:r>
            <w:rPr>
              <w:rFonts w:ascii="Helvetica" w:hAnsi="Helvetica" w:cs="Helvetica"/>
              <w:bCs/>
              <w:color w:val="004275"/>
              <w:lang w:val="en-IE"/>
            </w:rPr>
            <w:instrText xml:space="preserve"> PAGE   \* MERGEFORMAT </w:instrText>
          </w:r>
          <w:r>
            <w:rPr>
              <w:rFonts w:ascii="Helvetica" w:hAnsi="Helvetica" w:cs="Helvetica"/>
              <w:bCs/>
              <w:color w:val="004275"/>
              <w:lang w:val="en-IE"/>
            </w:rPr>
            <w:fldChar w:fldCharType="separate"/>
          </w:r>
          <w:r w:rsidR="00DD03E2">
            <w:rPr>
              <w:rFonts w:ascii="Helvetica" w:hAnsi="Helvetica" w:cs="Helvetica"/>
              <w:bCs/>
              <w:noProof/>
              <w:color w:val="004275"/>
              <w:lang w:val="en-IE"/>
            </w:rPr>
            <w:t>1</w:t>
          </w:r>
          <w:r>
            <w:rPr>
              <w:rFonts w:ascii="Helvetica" w:hAnsi="Helvetica" w:cs="Helvetica"/>
              <w:bCs/>
              <w:color w:val="004275"/>
              <w:lang w:val="en-IE"/>
            </w:rPr>
            <w:fldChar w:fldCharType="end"/>
          </w:r>
          <w:r>
            <w:rPr>
              <w:rFonts w:ascii="Helvetica" w:hAnsi="Helvetica" w:cs="Helvetica"/>
              <w:bCs/>
              <w:color w:val="004275"/>
              <w:lang w:val="en-IE"/>
            </w:rPr>
            <w:t xml:space="preserve"> Of </w:t>
          </w:r>
          <w:r>
            <w:rPr>
              <w:rFonts w:ascii="Helvetica" w:hAnsi="Helvetica" w:cs="Helvetica"/>
              <w:bCs/>
              <w:color w:val="004275"/>
              <w:lang w:val="en-IE"/>
            </w:rPr>
            <w:fldChar w:fldCharType="begin"/>
          </w:r>
          <w:r>
            <w:rPr>
              <w:rFonts w:ascii="Helvetica" w:hAnsi="Helvetica" w:cs="Helvetica"/>
              <w:bCs/>
              <w:color w:val="004275"/>
              <w:lang w:val="en-IE"/>
            </w:rPr>
            <w:instrText xml:space="preserve"> NUMPAGES   \* MERGEFORMAT </w:instrText>
          </w:r>
          <w:r>
            <w:rPr>
              <w:rFonts w:ascii="Helvetica" w:hAnsi="Helvetica" w:cs="Helvetica"/>
              <w:bCs/>
              <w:color w:val="004275"/>
              <w:lang w:val="en-IE"/>
            </w:rPr>
            <w:fldChar w:fldCharType="separate"/>
          </w:r>
          <w:r w:rsidR="00DD03E2">
            <w:rPr>
              <w:rFonts w:ascii="Helvetica" w:hAnsi="Helvetica" w:cs="Helvetica"/>
              <w:bCs/>
              <w:noProof/>
              <w:color w:val="004275"/>
              <w:lang w:val="en-IE"/>
            </w:rPr>
            <w:t>3</w:t>
          </w:r>
          <w:r>
            <w:rPr>
              <w:rFonts w:ascii="Helvetica" w:hAnsi="Helvetica" w:cs="Helvetica"/>
              <w:bCs/>
              <w:color w:val="004275"/>
              <w:lang w:val="en-IE"/>
            </w:rPr>
            <w:fldChar w:fldCharType="end"/>
          </w:r>
        </w:p>
      </w:tc>
    </w:tr>
  </w:tbl>
  <w:p w:rsidR="003935E0" w:rsidRDefault="00DD03E2" w:rsidP="00DD03E2">
    <w:pPr>
      <w:spacing w:before="100" w:beforeAutospacing="1" w:after="100" w:afterAutospacing="1"/>
      <w:jc w:val="center"/>
    </w:pPr>
    <w:bookmarkStart w:id="0" w:name="_GoBack"/>
    <w:r w:rsidRPr="00DD03E2">
      <w:rPr>
        <w:rFonts w:ascii="Helvetica" w:hAnsi="Helvetica"/>
        <w:sz w:val="20"/>
      </w:rPr>
      <w:t xml:space="preserve">© 2013 </w:t>
    </w:r>
    <w:hyperlink r:id="rId1" w:tooltip="" w:history="1">
      <w:r w:rsidRPr="00DD03E2">
        <w:rPr>
          <w:rStyle w:val="Hyperlink"/>
          <w:rFonts w:ascii="Helvetica" w:hAnsi="Helvetica"/>
          <w:color w:val="auto"/>
          <w:sz w:val="20"/>
        </w:rPr>
        <w:t>D9 Process Improvement</w:t>
      </w:r>
    </w:hyperlink>
    <w:r w:rsidRPr="00DD03E2">
      <w:rPr>
        <w:rFonts w:ascii="Helvetica" w:hAnsi="Helvetica"/>
        <w:sz w:val="20"/>
      </w:rPr>
      <w:t>. All Rights Reserved.</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E2" w:rsidRDefault="00DD0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61" w:rsidRDefault="00320661">
      <w:r>
        <w:separator/>
      </w:r>
    </w:p>
  </w:footnote>
  <w:footnote w:type="continuationSeparator" w:id="0">
    <w:p w:rsidR="00320661" w:rsidRDefault="00320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E7" w:rsidRDefault="00320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5" type="#_x0000_t75" style="position:absolute;margin-left:0;margin-top:0;width:505.25pt;height:452.5pt;z-index:-251658752;mso-position-horizontal:center;mso-position-horizontal-relative:margin;mso-position-vertical:center;mso-position-vertical-relative:margin" o:allowincell="f">
          <v:imagedata r:id="rId1" o:title="D9_v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73" w:rsidRPr="00D93973" w:rsidRDefault="00BF6D89" w:rsidP="00D93973">
    <w:pPr>
      <w:spacing w:before="100" w:beforeAutospacing="1" w:after="100" w:afterAutospacing="1" w:line="480" w:lineRule="auto"/>
      <w:jc w:val="center"/>
      <w:rPr>
        <w:rFonts w:ascii="Helvetica" w:hAnsi="Helvetica" w:cs="Helvetica"/>
        <w:bCs/>
        <w:color w:val="004275"/>
        <w:sz w:val="8"/>
        <w:szCs w:val="8"/>
        <w:lang w:val="en-IE"/>
      </w:rPr>
    </w:pPr>
    <w:r>
      <w:rPr>
        <w:noProof/>
        <w:lang w:val="en-AU" w:eastAsia="en-AU"/>
      </w:rPr>
      <w:drawing>
        <wp:anchor distT="0" distB="0" distL="114300" distR="114300" simplePos="0" relativeHeight="251659776" behindDoc="0" locked="0" layoutInCell="1" allowOverlap="1" wp14:anchorId="55ED01E1" wp14:editId="006DEBA9">
          <wp:simplePos x="0" y="0"/>
          <wp:positionH relativeFrom="column">
            <wp:posOffset>2091204</wp:posOffset>
          </wp:positionH>
          <wp:positionV relativeFrom="paragraph">
            <wp:posOffset>214009</wp:posOffset>
          </wp:positionV>
          <wp:extent cx="875489" cy="709781"/>
          <wp:effectExtent l="0" t="0" r="1270" b="0"/>
          <wp:wrapNone/>
          <wp:docPr id="2" name="Picture 2" descr="D9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9_v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651"/>
                  <a:stretch/>
                </pic:blipFill>
                <pic:spPr bwMode="auto">
                  <a:xfrm>
                    <a:off x="0" y="0"/>
                    <a:ext cx="878205" cy="7119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1824" behindDoc="0" locked="0" layoutInCell="1" allowOverlap="1" wp14:anchorId="13F65A7C" wp14:editId="6CFA0157">
              <wp:simplePos x="0" y="0"/>
              <wp:positionH relativeFrom="column">
                <wp:posOffset>2962910</wp:posOffset>
              </wp:positionH>
              <wp:positionV relativeFrom="paragraph">
                <wp:posOffset>148590</wp:posOffset>
              </wp:positionV>
              <wp:extent cx="3744595" cy="7778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74459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F6D89" w:rsidRPr="00335265" w:rsidRDefault="00335265" w:rsidP="00BF6D89">
                          <w:pPr>
                            <w:rPr>
                              <w:rStyle w:val="Hyperlink"/>
                              <w:rFonts w:ascii="Helvetica" w:hAnsi="Helvetica" w:cs="Helvetica"/>
                              <w:b/>
                              <w:bCs/>
                              <w:noProof/>
                              <w:color w:val="808080" w:themeColor="background1" w:themeShade="80"/>
                              <w:u w:val="none"/>
                              <w:lang w:val="en-IE" w:eastAsia="en-AU"/>
                            </w:rPr>
                          </w:pPr>
                          <w:r w:rsidRPr="00335265">
                            <w:rPr>
                              <w:rStyle w:val="Hyperlink"/>
                              <w:color w:val="808080" w:themeColor="background1" w:themeShade="80"/>
                              <w:u w:val="none"/>
                            </w:rPr>
                            <w:fldChar w:fldCharType="begin"/>
                          </w:r>
                          <w:r w:rsidRPr="00335265">
                            <w:rPr>
                              <w:rStyle w:val="Hyperlink"/>
                              <w:color w:val="808080" w:themeColor="background1" w:themeShade="80"/>
                              <w:u w:val="none"/>
                            </w:rPr>
                            <w:instrText>HYPERLINK "http://www.d9processimprovement.com.au/"</w:instrText>
                          </w:r>
                          <w:r w:rsidRPr="00335265">
                            <w:rPr>
                              <w:rStyle w:val="Hyperlink"/>
                              <w:color w:val="808080" w:themeColor="background1" w:themeShade="80"/>
                              <w:u w:val="none"/>
                            </w:rPr>
                            <w:fldChar w:fldCharType="separate"/>
                          </w:r>
                          <w:r w:rsidR="00BF6D89" w:rsidRPr="00335265">
                            <w:rPr>
                              <w:rStyle w:val="Hyperlink"/>
                              <w:rFonts w:ascii="Helvetica" w:hAnsi="Helvetica" w:cs="Helvetica"/>
                              <w:b/>
                              <w:bCs/>
                              <w:noProof/>
                              <w:color w:val="808080" w:themeColor="background1" w:themeShade="80"/>
                              <w:u w:val="none"/>
                              <w:lang w:val="en-IE" w:eastAsia="en-AU"/>
                            </w:rPr>
                            <w:t>www.d9processimprovement.com.au</w:t>
                          </w:r>
                        </w:p>
                        <w:p w:rsidR="00BF6D89" w:rsidRPr="00335265" w:rsidRDefault="00335265" w:rsidP="00BF6D89">
                          <w:pPr>
                            <w:rPr>
                              <w:rFonts w:ascii="Helvetica" w:hAnsi="Helvetica" w:cs="Helvetica"/>
                              <w:b/>
                              <w:bCs/>
                              <w:noProof/>
                              <w:color w:val="008FC5"/>
                              <w:lang w:val="en-IE" w:eastAsia="en-AU"/>
                            </w:rPr>
                          </w:pPr>
                          <w:r w:rsidRPr="00335265">
                            <w:rPr>
                              <w:rStyle w:val="Hyperlink"/>
                              <w:color w:val="808080" w:themeColor="background1" w:themeShade="80"/>
                              <w:u w:val="none"/>
                            </w:rPr>
                            <w:fldChar w:fldCharType="end"/>
                          </w:r>
                        </w:p>
                        <w:p w:rsidR="00BF6D89" w:rsidRDefault="00BF6D89" w:rsidP="00BF6D89">
                          <w:pPr>
                            <w:rPr>
                              <w:rFonts w:ascii="Helvetica" w:hAnsi="Helvetica" w:cs="Helvetica"/>
                              <w:b/>
                              <w:bCs/>
                              <w:noProof/>
                              <w:color w:val="008FC5"/>
                              <w:lang w:val="en-IE" w:eastAsia="en-AU"/>
                            </w:rPr>
                          </w:pPr>
                          <w:r>
                            <w:rPr>
                              <w:rFonts w:ascii="Helvetica" w:hAnsi="Helvetica" w:cs="Helvetica"/>
                              <w:b/>
                              <w:bCs/>
                              <w:noProof/>
                              <w:color w:val="008FC5"/>
                              <w:lang w:val="en-IE" w:eastAsia="en-AU"/>
                            </w:rPr>
                            <w:t>• PO BOX 4013 • Winmalee NSW 2777 • Australia</w:t>
                          </w:r>
                        </w:p>
                        <w:p w:rsidR="00BF6D89" w:rsidRDefault="00BF6D89" w:rsidP="00BF6D89">
                          <w:pPr>
                            <w:rPr>
                              <w:rFonts w:ascii="Helvetica" w:hAnsi="Helvetica" w:cs="Helvetica"/>
                              <w:b/>
                              <w:bCs/>
                              <w:noProof/>
                              <w:lang w:val="en-IE" w:eastAsia="en-AU"/>
                            </w:rPr>
                          </w:pPr>
                          <w:r>
                            <w:rPr>
                              <w:rFonts w:ascii="Helvetica" w:hAnsi="Helvetica" w:cs="Helvetica"/>
                              <w:b/>
                              <w:bCs/>
                              <w:noProof/>
                              <w:color w:val="008FC5"/>
                              <w:lang w:val="en-IE" w:eastAsia="en-AU"/>
                            </w:rPr>
                            <w:t>• M +61 (0) 438 512 469</w:t>
                          </w:r>
                        </w:p>
                        <w:p w:rsidR="00BF6D89" w:rsidRDefault="00BF6D89" w:rsidP="00BF6D89">
                          <w:pPr>
                            <w:rPr>
                              <w:rFonts w:ascii="Helvetica" w:hAnsi="Helvetica" w:cs="Helvetica"/>
                              <w:b/>
                              <w:bCs/>
                              <w:noProof/>
                              <w:lang w:val="en-IE" w:eastAsia="en-AU"/>
                            </w:rPr>
                          </w:pPr>
                        </w:p>
                        <w:p w:rsidR="00BF6D89" w:rsidRDefault="00BF6D89" w:rsidP="00BF6D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3.3pt;margin-top:11.7pt;width:294.85pt;height:6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" filled="f" stroked="f" strokeweight=".5pt">
              <v:textbox>
                <w:txbxContent>
                  <w:p w:rsidR="00BF6D89" w:rsidRPr="00335265" w:rsidRDefault="00335265" w:rsidP="00BF6D89">
                    <w:pPr>
                      <w:rPr>
                        <w:rStyle w:val="Hyperlink"/>
                        <w:rFonts w:ascii="Helvetica" w:hAnsi="Helvetica" w:cs="Helvetica"/>
                        <w:b/>
                        <w:bCs/>
                        <w:noProof/>
                        <w:color w:val="808080" w:themeColor="background1" w:themeShade="80"/>
                        <w:u w:val="none"/>
                        <w:lang w:val="en-IE" w:eastAsia="en-AU"/>
                      </w:rPr>
                    </w:pPr>
                    <w:r w:rsidRPr="00335265">
                      <w:rPr>
                        <w:rStyle w:val="Hyperlink"/>
                        <w:color w:val="808080" w:themeColor="background1" w:themeShade="80"/>
                        <w:u w:val="none"/>
                      </w:rPr>
                      <w:fldChar w:fldCharType="begin"/>
                    </w:r>
                    <w:r w:rsidRPr="00335265">
                      <w:rPr>
                        <w:rStyle w:val="Hyperlink"/>
                        <w:color w:val="808080" w:themeColor="background1" w:themeShade="80"/>
                        <w:u w:val="none"/>
                      </w:rPr>
                      <w:instrText>HYPERLINK "http://www.d9processimprovement.com.au/"</w:instrText>
                    </w:r>
                    <w:r w:rsidRPr="00335265">
                      <w:rPr>
                        <w:rStyle w:val="Hyperlink"/>
                        <w:color w:val="808080" w:themeColor="background1" w:themeShade="80"/>
                        <w:u w:val="none"/>
                      </w:rPr>
                    </w:r>
                    <w:r w:rsidRPr="00335265">
                      <w:rPr>
                        <w:rStyle w:val="Hyperlink"/>
                        <w:color w:val="808080" w:themeColor="background1" w:themeShade="80"/>
                        <w:u w:val="none"/>
                      </w:rPr>
                      <w:fldChar w:fldCharType="separate"/>
                    </w:r>
                    <w:r w:rsidR="00BF6D89" w:rsidRPr="00335265">
                      <w:rPr>
                        <w:rStyle w:val="Hyperlink"/>
                        <w:rFonts w:ascii="Helvetica" w:hAnsi="Helvetica" w:cs="Helvetica"/>
                        <w:b/>
                        <w:bCs/>
                        <w:noProof/>
                        <w:color w:val="808080" w:themeColor="background1" w:themeShade="80"/>
                        <w:u w:val="none"/>
                        <w:lang w:val="en-IE" w:eastAsia="en-AU"/>
                      </w:rPr>
                      <w:t>www.d9processimpro</w:t>
                    </w:r>
                    <w:r w:rsidR="00BF6D89" w:rsidRPr="00335265">
                      <w:rPr>
                        <w:rStyle w:val="Hyperlink"/>
                        <w:rFonts w:ascii="Helvetica" w:hAnsi="Helvetica" w:cs="Helvetica"/>
                        <w:b/>
                        <w:bCs/>
                        <w:noProof/>
                        <w:color w:val="808080" w:themeColor="background1" w:themeShade="80"/>
                        <w:u w:val="none"/>
                        <w:lang w:val="en-IE" w:eastAsia="en-AU"/>
                      </w:rPr>
                      <w:t>v</w:t>
                    </w:r>
                    <w:r w:rsidR="00BF6D89" w:rsidRPr="00335265">
                      <w:rPr>
                        <w:rStyle w:val="Hyperlink"/>
                        <w:rFonts w:ascii="Helvetica" w:hAnsi="Helvetica" w:cs="Helvetica"/>
                        <w:b/>
                        <w:bCs/>
                        <w:noProof/>
                        <w:color w:val="808080" w:themeColor="background1" w:themeShade="80"/>
                        <w:u w:val="none"/>
                        <w:lang w:val="en-IE" w:eastAsia="en-AU"/>
                      </w:rPr>
                      <w:t>ement.com.au</w:t>
                    </w:r>
                  </w:p>
                  <w:p w:rsidR="00BF6D89" w:rsidRPr="00335265" w:rsidRDefault="00335265" w:rsidP="00BF6D89">
                    <w:pPr>
                      <w:rPr>
                        <w:rFonts w:ascii="Helvetica" w:hAnsi="Helvetica" w:cs="Helvetica"/>
                        <w:b/>
                        <w:bCs/>
                        <w:noProof/>
                        <w:color w:val="008FC5"/>
                        <w:lang w:val="en-IE" w:eastAsia="en-AU"/>
                      </w:rPr>
                    </w:pPr>
                    <w:r w:rsidRPr="00335265">
                      <w:rPr>
                        <w:rStyle w:val="Hyperlink"/>
                        <w:color w:val="808080" w:themeColor="background1" w:themeShade="80"/>
                        <w:u w:val="none"/>
                      </w:rPr>
                      <w:fldChar w:fldCharType="end"/>
                    </w:r>
                  </w:p>
                  <w:p w:rsidR="00BF6D89" w:rsidRDefault="00BF6D89" w:rsidP="00BF6D89">
                    <w:pPr>
                      <w:rPr>
                        <w:rFonts w:ascii="Helvetica" w:hAnsi="Helvetica" w:cs="Helvetica"/>
                        <w:b/>
                        <w:bCs/>
                        <w:noProof/>
                        <w:color w:val="008FC5"/>
                        <w:lang w:val="en-IE" w:eastAsia="en-AU"/>
                      </w:rPr>
                    </w:pPr>
                    <w:r>
                      <w:rPr>
                        <w:rFonts w:ascii="Helvetica" w:hAnsi="Helvetica" w:cs="Helvetica"/>
                        <w:b/>
                        <w:bCs/>
                        <w:noProof/>
                        <w:color w:val="008FC5"/>
                        <w:lang w:val="en-IE" w:eastAsia="en-AU"/>
                      </w:rPr>
                      <w:t>• PO BOX 4013 • Winmalee NSW 2777 • Australia</w:t>
                    </w:r>
                  </w:p>
                  <w:p w:rsidR="00BF6D89" w:rsidRDefault="00BF6D89" w:rsidP="00BF6D89">
                    <w:pPr>
                      <w:rPr>
                        <w:rFonts w:ascii="Helvetica" w:hAnsi="Helvetica" w:cs="Helvetica"/>
                        <w:b/>
                        <w:bCs/>
                        <w:noProof/>
                        <w:lang w:val="en-IE" w:eastAsia="en-AU"/>
                      </w:rPr>
                    </w:pPr>
                    <w:r>
                      <w:rPr>
                        <w:rFonts w:ascii="Helvetica" w:hAnsi="Helvetica" w:cs="Helvetica"/>
                        <w:b/>
                        <w:bCs/>
                        <w:noProof/>
                        <w:color w:val="008FC5"/>
                        <w:lang w:val="en-IE" w:eastAsia="en-AU"/>
                      </w:rPr>
                      <w:t>• M +61 (0) 438 512 469</w:t>
                    </w:r>
                  </w:p>
                  <w:p w:rsidR="00BF6D89" w:rsidRDefault="00BF6D89" w:rsidP="00BF6D89">
                    <w:pPr>
                      <w:rPr>
                        <w:rFonts w:ascii="Helvetica" w:hAnsi="Helvetica" w:cs="Helvetica"/>
                        <w:b/>
                        <w:bCs/>
                        <w:noProof/>
                        <w:lang w:val="en-IE" w:eastAsia="en-AU"/>
                      </w:rPr>
                    </w:pPr>
                  </w:p>
                  <w:p w:rsidR="00BF6D89" w:rsidRDefault="00BF6D89" w:rsidP="00BF6D89"/>
                </w:txbxContent>
              </v:textbox>
            </v:shape>
          </w:pict>
        </mc:Fallback>
      </mc:AlternateContent>
    </w:r>
  </w:p>
  <w:p w:rsidR="00894EEC" w:rsidRDefault="00894EEC" w:rsidP="00BF6D89">
    <w:pPr>
      <w:spacing w:before="100" w:beforeAutospacing="1" w:after="100" w:afterAutospacing="1"/>
      <w:rPr>
        <w:rFonts w:ascii="Helvetica" w:hAnsi="Helvetica" w:cs="Helvetica"/>
        <w:bCs/>
        <w:color w:val="004275"/>
        <w:sz w:val="36"/>
        <w:szCs w:val="36"/>
        <w:lang w:val="en-IE"/>
      </w:rPr>
    </w:pPr>
    <w:r>
      <w:rPr>
        <w:rFonts w:ascii="Helvetica" w:hAnsi="Helvetica" w:cs="Helvetica"/>
        <w:bCs/>
        <w:color w:val="004275"/>
        <w:sz w:val="36"/>
        <w:szCs w:val="36"/>
        <w:lang w:val="en-IE"/>
      </w:rPr>
      <w:t>Training</w:t>
    </w:r>
  </w:p>
  <w:p w:rsidR="00DD03E2" w:rsidRPr="00DD03E2" w:rsidRDefault="00894EEC" w:rsidP="00DD03E2">
    <w:pPr>
      <w:spacing w:before="100" w:beforeAutospacing="1" w:after="100" w:afterAutospacing="1"/>
      <w:rPr>
        <w:rFonts w:ascii="Helvetica" w:hAnsi="Helvetica" w:cs="Helvetica"/>
        <w:bCs/>
        <w:color w:val="004275"/>
        <w:sz w:val="20"/>
        <w:szCs w:val="20"/>
        <w:lang w:val="en-IE"/>
      </w:rPr>
    </w:pPr>
    <w:r>
      <w:rPr>
        <w:rFonts w:ascii="Helvetica" w:hAnsi="Helvetica" w:cs="Helvetica"/>
        <w:bCs/>
        <w:color w:val="004275"/>
        <w:sz w:val="36"/>
        <w:szCs w:val="36"/>
        <w:lang w:val="en-IE"/>
      </w:rPr>
      <w:t>Exercises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4E7" w:rsidRDefault="0032066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4" type="#_x0000_t75" style="position:absolute;margin-left:0;margin-top:0;width:505.25pt;height:452.5pt;z-index:-251659776;mso-position-horizontal:center;mso-position-horizontal-relative:margin;mso-position-vertical:center;mso-position-vertical-relative:margin" o:allowincell="f">
          <v:imagedata r:id="rId1" o:title="D9_v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37D68"/>
    <w:multiLevelType w:val="hybridMultilevel"/>
    <w:tmpl w:val="932ED1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5E17653B"/>
    <w:multiLevelType w:val="hybridMultilevel"/>
    <w:tmpl w:val="C2F27A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EE065F4"/>
    <w:multiLevelType w:val="hybridMultilevel"/>
    <w:tmpl w:val="97CE45E2"/>
    <w:lvl w:ilvl="0" w:tplc="EDC2E0CC">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7AB41582"/>
    <w:multiLevelType w:val="hybridMultilevel"/>
    <w:tmpl w:val="AFD4F7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5B"/>
    <w:rsid w:val="0001594B"/>
    <w:rsid w:val="0008424B"/>
    <w:rsid w:val="000A2D5B"/>
    <w:rsid w:val="001F264C"/>
    <w:rsid w:val="002000DB"/>
    <w:rsid w:val="00204034"/>
    <w:rsid w:val="00267116"/>
    <w:rsid w:val="002677E2"/>
    <w:rsid w:val="002C6A0C"/>
    <w:rsid w:val="00320661"/>
    <w:rsid w:val="00335265"/>
    <w:rsid w:val="003371A5"/>
    <w:rsid w:val="00343E0A"/>
    <w:rsid w:val="003935E0"/>
    <w:rsid w:val="003A2621"/>
    <w:rsid w:val="003C4BD5"/>
    <w:rsid w:val="00695D55"/>
    <w:rsid w:val="006F7150"/>
    <w:rsid w:val="00730ACD"/>
    <w:rsid w:val="00782AA9"/>
    <w:rsid w:val="007E3BD5"/>
    <w:rsid w:val="00835A16"/>
    <w:rsid w:val="008744E7"/>
    <w:rsid w:val="00894EEC"/>
    <w:rsid w:val="00A93C93"/>
    <w:rsid w:val="00B14E27"/>
    <w:rsid w:val="00BC5462"/>
    <w:rsid w:val="00BF6D89"/>
    <w:rsid w:val="00C032A9"/>
    <w:rsid w:val="00C13065"/>
    <w:rsid w:val="00C305AF"/>
    <w:rsid w:val="00C63352"/>
    <w:rsid w:val="00C70863"/>
    <w:rsid w:val="00D93973"/>
    <w:rsid w:val="00DD03E2"/>
    <w:rsid w:val="00DE19B4"/>
    <w:rsid w:val="00EA3AB6"/>
    <w:rsid w:val="00ED7390"/>
    <w:rsid w:val="00F56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00" w:beforeAutospacing="1" w:after="100" w:afterAutospacing="1" w:line="720" w:lineRule="auto"/>
      <w:jc w:val="right"/>
      <w:outlineLvl w:val="0"/>
    </w:pPr>
    <w:rPr>
      <w:rFonts w:ascii="Helvetica" w:hAnsi="Helvetica" w:cs="Helvetica"/>
      <w:b/>
      <w:bCs/>
      <w:color w:val="888A8C"/>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A2D5B"/>
    <w:rPr>
      <w:rFonts w:ascii="Tahoma" w:hAnsi="Tahoma" w:cs="Tahoma"/>
      <w:sz w:val="16"/>
      <w:szCs w:val="16"/>
    </w:rPr>
  </w:style>
  <w:style w:type="character" w:customStyle="1" w:styleId="BalloonTextChar">
    <w:name w:val="Balloon Text Char"/>
    <w:basedOn w:val="DefaultParagraphFont"/>
    <w:link w:val="BalloonText"/>
    <w:uiPriority w:val="99"/>
    <w:semiHidden/>
    <w:rsid w:val="000A2D5B"/>
    <w:rPr>
      <w:rFonts w:ascii="Tahoma" w:hAnsi="Tahoma" w:cs="Tahoma"/>
      <w:sz w:val="16"/>
      <w:szCs w:val="16"/>
      <w:lang w:val="en-US" w:eastAsia="en-US"/>
    </w:rPr>
  </w:style>
  <w:style w:type="character" w:styleId="PageNumber">
    <w:name w:val="page number"/>
    <w:basedOn w:val="DefaultParagraphFont"/>
    <w:rsid w:val="003935E0"/>
    <w:rPr>
      <w:rFonts w:ascii="Arial" w:hAnsi="Arial"/>
    </w:rPr>
  </w:style>
  <w:style w:type="paragraph" w:styleId="ListParagraph">
    <w:name w:val="List Paragraph"/>
    <w:basedOn w:val="Normal"/>
    <w:uiPriority w:val="34"/>
    <w:qFormat/>
    <w:rsid w:val="003A2621"/>
    <w:pPr>
      <w:ind w:left="720"/>
      <w:contextualSpacing/>
    </w:pPr>
  </w:style>
  <w:style w:type="table" w:styleId="TableGrid">
    <w:name w:val="Table Grid"/>
    <w:basedOn w:val="TableNormal"/>
    <w:uiPriority w:val="59"/>
    <w:rsid w:val="00267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2677E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F6D89"/>
    <w:rPr>
      <w:color w:val="0000FF" w:themeColor="hyperlink"/>
      <w:u w:val="single"/>
    </w:rPr>
  </w:style>
  <w:style w:type="character" w:styleId="FollowedHyperlink">
    <w:name w:val="FollowedHyperlink"/>
    <w:basedOn w:val="DefaultParagraphFont"/>
    <w:uiPriority w:val="99"/>
    <w:semiHidden/>
    <w:unhideWhenUsed/>
    <w:rsid w:val="003352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00" w:beforeAutospacing="1" w:after="100" w:afterAutospacing="1" w:line="720" w:lineRule="auto"/>
      <w:jc w:val="right"/>
      <w:outlineLvl w:val="0"/>
    </w:pPr>
    <w:rPr>
      <w:rFonts w:ascii="Helvetica" w:hAnsi="Helvetica" w:cs="Helvetica"/>
      <w:b/>
      <w:bCs/>
      <w:color w:val="888A8C"/>
      <w:sz w:val="32"/>
      <w:szCs w:val="3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A2D5B"/>
    <w:rPr>
      <w:rFonts w:ascii="Tahoma" w:hAnsi="Tahoma" w:cs="Tahoma"/>
      <w:sz w:val="16"/>
      <w:szCs w:val="16"/>
    </w:rPr>
  </w:style>
  <w:style w:type="character" w:customStyle="1" w:styleId="BalloonTextChar">
    <w:name w:val="Balloon Text Char"/>
    <w:basedOn w:val="DefaultParagraphFont"/>
    <w:link w:val="BalloonText"/>
    <w:uiPriority w:val="99"/>
    <w:semiHidden/>
    <w:rsid w:val="000A2D5B"/>
    <w:rPr>
      <w:rFonts w:ascii="Tahoma" w:hAnsi="Tahoma" w:cs="Tahoma"/>
      <w:sz w:val="16"/>
      <w:szCs w:val="16"/>
      <w:lang w:val="en-US" w:eastAsia="en-US"/>
    </w:rPr>
  </w:style>
  <w:style w:type="character" w:styleId="PageNumber">
    <w:name w:val="page number"/>
    <w:basedOn w:val="DefaultParagraphFont"/>
    <w:rsid w:val="003935E0"/>
    <w:rPr>
      <w:rFonts w:ascii="Arial" w:hAnsi="Arial"/>
    </w:rPr>
  </w:style>
  <w:style w:type="paragraph" w:styleId="ListParagraph">
    <w:name w:val="List Paragraph"/>
    <w:basedOn w:val="Normal"/>
    <w:uiPriority w:val="34"/>
    <w:qFormat/>
    <w:rsid w:val="003A2621"/>
    <w:pPr>
      <w:ind w:left="720"/>
      <w:contextualSpacing/>
    </w:pPr>
  </w:style>
  <w:style w:type="table" w:styleId="TableGrid">
    <w:name w:val="Table Grid"/>
    <w:basedOn w:val="TableNormal"/>
    <w:uiPriority w:val="59"/>
    <w:rsid w:val="00267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5">
    <w:name w:val="Medium Shading 1 Accent 5"/>
    <w:basedOn w:val="TableNormal"/>
    <w:uiPriority w:val="63"/>
    <w:rsid w:val="002677E2"/>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F6D89"/>
    <w:rPr>
      <w:color w:val="0000FF" w:themeColor="hyperlink"/>
      <w:u w:val="single"/>
    </w:rPr>
  </w:style>
  <w:style w:type="character" w:styleId="FollowedHyperlink">
    <w:name w:val="FollowedHyperlink"/>
    <w:basedOn w:val="DefaultParagraphFont"/>
    <w:uiPriority w:val="99"/>
    <w:semiHidden/>
    <w:unhideWhenUsed/>
    <w:rsid w:val="00335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9processimprovement.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20Magner\Documents\Magic%20Briefcase\D9\10%20Other%20Files\10.04%20Templates\D9%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9E454-A75B-42E6-AD7D-D354B403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 Letter</Template>
  <TotalTime>10</TotalTime>
  <Pages>1</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Alan Magner</vt:lpstr>
    </vt:vector>
  </TitlesOfParts>
  <Company>Zumtobel Lighting Division</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Magner</dc:title>
  <dc:creator>Alan Magner</dc:creator>
  <cp:lastModifiedBy>Alan Magner</cp:lastModifiedBy>
  <cp:revision>6</cp:revision>
  <cp:lastPrinted>2012-04-19T16:03:00Z</cp:lastPrinted>
  <dcterms:created xsi:type="dcterms:W3CDTF">2013-10-01T11:05:00Z</dcterms:created>
  <dcterms:modified xsi:type="dcterms:W3CDTF">2013-10-02T13:21:00Z</dcterms:modified>
</cp:coreProperties>
</file>